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BB2" w:rsidRPr="009D0DE6" w:rsidRDefault="006515E0" w:rsidP="002661D2">
      <w:pPr>
        <w:jc w:val="center"/>
        <w:rPr>
          <w:rFonts w:ascii="Times New Roman" w:hAnsi="Times New Roman" w:cs="Times New Roman"/>
          <w:b/>
          <w:sz w:val="44"/>
          <w:szCs w:val="44"/>
        </w:rPr>
      </w:pPr>
      <w:r w:rsidRPr="009D0DE6">
        <w:rPr>
          <w:rFonts w:ascii="Times New Roman" w:hAnsi="Times New Roman" w:cs="Times New Roman"/>
          <w:b/>
          <w:sz w:val="44"/>
          <w:szCs w:val="44"/>
        </w:rPr>
        <w:t>Department of History</w:t>
      </w:r>
    </w:p>
    <w:p w:rsidR="006515E0" w:rsidRPr="009D0DE6" w:rsidRDefault="006515E0" w:rsidP="002661D2">
      <w:pPr>
        <w:jc w:val="center"/>
        <w:rPr>
          <w:rFonts w:ascii="Times New Roman" w:hAnsi="Times New Roman" w:cs="Times New Roman"/>
          <w:b/>
          <w:sz w:val="44"/>
          <w:szCs w:val="44"/>
        </w:rPr>
      </w:pPr>
      <w:r w:rsidRPr="009D0DE6">
        <w:rPr>
          <w:rFonts w:ascii="Times New Roman" w:hAnsi="Times New Roman" w:cs="Times New Roman"/>
          <w:b/>
          <w:sz w:val="44"/>
          <w:szCs w:val="44"/>
        </w:rPr>
        <w:t>Sarat Centenary College</w:t>
      </w:r>
    </w:p>
    <w:p w:rsidR="006515E0" w:rsidRPr="009D0DE6" w:rsidRDefault="006515E0" w:rsidP="002661D2">
      <w:pPr>
        <w:jc w:val="center"/>
        <w:rPr>
          <w:rFonts w:ascii="Times New Roman" w:hAnsi="Times New Roman" w:cs="Times New Roman"/>
          <w:b/>
          <w:sz w:val="28"/>
          <w:szCs w:val="28"/>
        </w:rPr>
      </w:pPr>
      <w:r w:rsidRPr="009D0DE6">
        <w:rPr>
          <w:rFonts w:ascii="Times New Roman" w:hAnsi="Times New Roman" w:cs="Times New Roman"/>
          <w:b/>
          <w:sz w:val="28"/>
          <w:szCs w:val="28"/>
        </w:rPr>
        <w:t>Academic Calendar and Plan</w:t>
      </w:r>
      <w:r w:rsidR="00B74EF6">
        <w:rPr>
          <w:rFonts w:ascii="Times New Roman" w:hAnsi="Times New Roman" w:cs="Times New Roman"/>
          <w:b/>
          <w:sz w:val="28"/>
          <w:szCs w:val="28"/>
        </w:rPr>
        <w:t xml:space="preserve"> (2021-22</w:t>
      </w:r>
      <w:r w:rsidR="00417E0A">
        <w:rPr>
          <w:rFonts w:ascii="Times New Roman" w:hAnsi="Times New Roman" w:cs="Times New Roman"/>
          <w:b/>
          <w:sz w:val="28"/>
          <w:szCs w:val="28"/>
        </w:rPr>
        <w:t>)</w:t>
      </w:r>
    </w:p>
    <w:p w:rsidR="006515E0" w:rsidRPr="009D0DE6" w:rsidRDefault="006515E0" w:rsidP="002661D2">
      <w:pPr>
        <w:jc w:val="center"/>
        <w:rPr>
          <w:rFonts w:ascii="Times New Roman" w:hAnsi="Times New Roman" w:cs="Times New Roman"/>
          <w:sz w:val="24"/>
          <w:szCs w:val="24"/>
        </w:rPr>
      </w:pPr>
      <w:r w:rsidRPr="009D0DE6">
        <w:rPr>
          <w:rFonts w:ascii="Times New Roman" w:hAnsi="Times New Roman" w:cs="Times New Roman"/>
          <w:sz w:val="24"/>
          <w:szCs w:val="24"/>
        </w:rPr>
        <w:t xml:space="preserve">Distribution of Syllabus into modules and Units of </w:t>
      </w:r>
      <w:r w:rsidRPr="006E5338">
        <w:rPr>
          <w:rFonts w:ascii="Times New Roman" w:hAnsi="Times New Roman" w:cs="Times New Roman"/>
          <w:b/>
          <w:sz w:val="24"/>
          <w:szCs w:val="24"/>
        </w:rPr>
        <w:t>B.A Honours Course</w:t>
      </w:r>
      <w:r w:rsidR="00745940" w:rsidRPr="006E5338">
        <w:rPr>
          <w:rFonts w:ascii="Times New Roman" w:hAnsi="Times New Roman" w:cs="Times New Roman"/>
          <w:b/>
          <w:sz w:val="24"/>
          <w:szCs w:val="24"/>
        </w:rPr>
        <w:t xml:space="preserve"> in History</w:t>
      </w:r>
      <w:r w:rsidRPr="009D0DE6">
        <w:rPr>
          <w:rFonts w:ascii="Times New Roman" w:hAnsi="Times New Roman" w:cs="Times New Roman"/>
          <w:sz w:val="24"/>
          <w:szCs w:val="24"/>
        </w:rPr>
        <w:t xml:space="preserve"> (CBCS)</w:t>
      </w:r>
    </w:p>
    <w:p w:rsidR="00A36268" w:rsidRPr="00806CE5" w:rsidRDefault="00A36268" w:rsidP="002661D2">
      <w:pPr>
        <w:jc w:val="both"/>
        <w:rPr>
          <w:rFonts w:ascii="Times New Roman" w:hAnsi="Times New Roman" w:cs="Times New Roman"/>
          <w:b/>
          <w:sz w:val="28"/>
          <w:szCs w:val="28"/>
        </w:rPr>
      </w:pPr>
      <w:r w:rsidRPr="00806CE5">
        <w:rPr>
          <w:rFonts w:ascii="Times New Roman" w:hAnsi="Times New Roman" w:cs="Times New Roman"/>
          <w:b/>
          <w:sz w:val="28"/>
          <w:szCs w:val="28"/>
        </w:rPr>
        <w:t>Semester-1</w:t>
      </w:r>
    </w:p>
    <w:p w:rsidR="006515E0" w:rsidRPr="002661D2" w:rsidRDefault="006515E0" w:rsidP="002661D2">
      <w:pPr>
        <w:jc w:val="both"/>
        <w:rPr>
          <w:rFonts w:ascii="Times New Roman" w:hAnsi="Times New Roman" w:cs="Times New Roman"/>
          <w:sz w:val="24"/>
          <w:szCs w:val="24"/>
        </w:rPr>
      </w:pPr>
      <w:r w:rsidRPr="002661D2">
        <w:rPr>
          <w:rFonts w:ascii="Times New Roman" w:hAnsi="Times New Roman" w:cs="Times New Roman"/>
          <w:sz w:val="24"/>
          <w:szCs w:val="24"/>
        </w:rPr>
        <w:t>Orientation Programme 1</w:t>
      </w:r>
      <w:r w:rsidRPr="002661D2">
        <w:rPr>
          <w:rFonts w:ascii="Times New Roman" w:hAnsi="Times New Roman" w:cs="Times New Roman"/>
          <w:sz w:val="24"/>
          <w:szCs w:val="24"/>
          <w:vertAlign w:val="superscript"/>
        </w:rPr>
        <w:t>st</w:t>
      </w:r>
      <w:r w:rsidRPr="002661D2">
        <w:rPr>
          <w:rFonts w:ascii="Times New Roman" w:hAnsi="Times New Roman" w:cs="Times New Roman"/>
          <w:sz w:val="24"/>
          <w:szCs w:val="24"/>
        </w:rPr>
        <w:t xml:space="preserve"> Week of July-General outlines on the emergence of History as an academic discipline and its scope &amp; importance along with brief introduction programme</w:t>
      </w:r>
    </w:p>
    <w:p w:rsidR="00A040BD" w:rsidRPr="002661D2" w:rsidRDefault="00A040BD" w:rsidP="0067467E">
      <w:pPr>
        <w:spacing w:after="0"/>
        <w:rPr>
          <w:rFonts w:ascii="Times New Roman" w:eastAsia="Times New Roman" w:hAnsi="Times New Roman" w:cs="Times New Roman"/>
          <w:bCs/>
          <w:color w:val="000000"/>
          <w:sz w:val="24"/>
          <w:szCs w:val="24"/>
          <w:lang w:eastAsia="en-IN"/>
        </w:rPr>
      </w:pPr>
      <w:r w:rsidRPr="00336536">
        <w:rPr>
          <w:rFonts w:ascii="Times New Roman" w:eastAsia="Times New Roman" w:hAnsi="Times New Roman" w:cs="Times New Roman"/>
          <w:b/>
          <w:bCs/>
          <w:color w:val="000000"/>
          <w:sz w:val="24"/>
          <w:szCs w:val="24"/>
          <w:lang w:eastAsia="en-IN"/>
        </w:rPr>
        <w:t>Honours Core Course Paper – I</w:t>
      </w:r>
      <w:r w:rsidRPr="002661D2">
        <w:rPr>
          <w:rFonts w:ascii="Times New Roman" w:eastAsia="Times New Roman" w:hAnsi="Times New Roman" w:cs="Times New Roman"/>
          <w:bCs/>
          <w:color w:val="000000"/>
          <w:sz w:val="24"/>
          <w:szCs w:val="24"/>
          <w:lang w:eastAsia="en-IN"/>
        </w:rPr>
        <w:t xml:space="preserve"> </w:t>
      </w:r>
    </w:p>
    <w:p w:rsidR="0067467E" w:rsidRDefault="00A040BD" w:rsidP="0067467E">
      <w:pPr>
        <w:rPr>
          <w:rFonts w:ascii="Times New Roman" w:eastAsia="Times New Roman" w:hAnsi="Times New Roman" w:cs="Times New Roman"/>
          <w:bCs/>
          <w:color w:val="000000"/>
          <w:sz w:val="24"/>
          <w:szCs w:val="24"/>
          <w:lang w:eastAsia="en-IN"/>
        </w:rPr>
      </w:pPr>
      <w:r w:rsidRPr="002661D2">
        <w:rPr>
          <w:rFonts w:ascii="Times New Roman" w:eastAsia="Times New Roman" w:hAnsi="Times New Roman" w:cs="Times New Roman"/>
          <w:bCs/>
          <w:color w:val="000000"/>
          <w:sz w:val="24"/>
          <w:szCs w:val="24"/>
          <w:lang w:eastAsia="en-IN"/>
        </w:rPr>
        <w:t>HISTORY OF INDIA- I (From Earliest times to 600 AD)</w:t>
      </w:r>
    </w:p>
    <w:p w:rsidR="0067467E" w:rsidRDefault="0067467E" w:rsidP="0067467E">
      <w:pPr>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w:t>
      </w:r>
      <w:r w:rsidRPr="002661D2">
        <w:rPr>
          <w:rFonts w:ascii="Times New Roman" w:eastAsia="Times New Roman" w:hAnsi="Times New Roman" w:cs="Times New Roman"/>
          <w:bCs/>
          <w:color w:val="000000"/>
          <w:sz w:val="24"/>
          <w:szCs w:val="24"/>
          <w:lang w:eastAsia="en-IN"/>
        </w:rPr>
        <w:t>6 credits, Total 75 marks (Theory 60 + Internal 15)</w:t>
      </w:r>
    </w:p>
    <w:p w:rsidR="00DE6E7C" w:rsidRPr="00DE6E7C" w:rsidRDefault="00DE6E7C" w:rsidP="00DE6E7C">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(July to September)</w:t>
      </w:r>
    </w:p>
    <w:p w:rsidR="00A040BD" w:rsidRPr="002661D2" w:rsidRDefault="00A040BD" w:rsidP="002661D2">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sidR="0067467E">
        <w:rPr>
          <w:rFonts w:ascii="Times New Roman" w:eastAsia="Times New Roman" w:hAnsi="Times New Roman" w:cs="Times New Roman"/>
          <w:bCs/>
          <w:color w:val="000000"/>
          <w:sz w:val="24"/>
          <w:szCs w:val="24"/>
          <w:lang w:eastAsia="en-IN"/>
        </w:rPr>
        <w:t xml:space="preserve">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rsidR="00FC43A3" w:rsidRDefault="00A040BD" w:rsidP="00FC43A3">
      <w:pPr>
        <w:spacing w:line="240" w:lineRule="auto"/>
        <w:jc w:val="both"/>
        <w:rPr>
          <w:rFonts w:ascii="Times New Roman" w:eastAsia="Times New Roman" w:hAnsi="Times New Roman" w:cs="Times New Roman"/>
          <w:b/>
          <w:bCs/>
          <w:color w:val="000000"/>
          <w:sz w:val="24"/>
          <w:szCs w:val="24"/>
          <w:lang w:eastAsia="en-IN"/>
        </w:rPr>
      </w:pPr>
      <w:r w:rsidRPr="002661D2">
        <w:rPr>
          <w:rFonts w:ascii="Times New Roman" w:eastAsia="Times New Roman" w:hAnsi="Times New Roman" w:cs="Times New Roman"/>
          <w:b/>
          <w:bCs/>
          <w:color w:val="000000"/>
          <w:sz w:val="24"/>
          <w:szCs w:val="24"/>
          <w:lang w:eastAsia="en-IN"/>
        </w:rPr>
        <w:t>Unit-1</w:t>
      </w:r>
      <w:r w:rsidR="002661D2" w:rsidRPr="002661D2">
        <w:rPr>
          <w:rFonts w:ascii="Times New Roman" w:eastAsia="Times New Roman" w:hAnsi="Times New Roman" w:cs="Times New Roman"/>
          <w:b/>
          <w:bCs/>
          <w:color w:val="000000"/>
          <w:sz w:val="24"/>
          <w:szCs w:val="24"/>
          <w:lang w:eastAsia="en-IN"/>
        </w:rPr>
        <w:t>-</w:t>
      </w:r>
      <w:r w:rsidRPr="002661D2">
        <w:rPr>
          <w:rFonts w:ascii="Times New Roman" w:eastAsia="Times New Roman" w:hAnsi="Times New Roman" w:cs="Times New Roman"/>
          <w:b/>
          <w:bCs/>
          <w:color w:val="000000"/>
          <w:sz w:val="24"/>
          <w:szCs w:val="24"/>
          <w:lang w:eastAsia="en-IN"/>
        </w:rPr>
        <w:t>Reconstructing Ancient Indian History</w:t>
      </w:r>
    </w:p>
    <w:p w:rsidR="00A040BD" w:rsidRPr="00FC43A3" w:rsidRDefault="00A040BD" w:rsidP="00FC43A3">
      <w:pPr>
        <w:spacing w:line="240" w:lineRule="auto"/>
        <w:jc w:val="both"/>
        <w:rPr>
          <w:rFonts w:ascii="Times New Roman" w:eastAsia="Times New Roman" w:hAnsi="Times New Roman" w:cs="Times New Roman"/>
          <w:b/>
          <w:bCs/>
          <w:color w:val="000000"/>
          <w:sz w:val="24"/>
          <w:szCs w:val="24"/>
          <w:lang w:eastAsia="en-IN"/>
        </w:rPr>
      </w:pPr>
      <w:r w:rsidRPr="002661D2">
        <w:rPr>
          <w:rFonts w:ascii="Times New Roman" w:eastAsia="Times New Roman" w:hAnsi="Times New Roman" w:cs="Times New Roman"/>
          <w:color w:val="000000"/>
          <w:sz w:val="24"/>
          <w:szCs w:val="24"/>
          <w:lang w:eastAsia="en-IN"/>
        </w:rPr>
        <w:t>E</w:t>
      </w:r>
      <w:r w:rsidR="00806CE5">
        <w:rPr>
          <w:rFonts w:ascii="Times New Roman" w:eastAsia="Times New Roman" w:hAnsi="Times New Roman" w:cs="Times New Roman"/>
          <w:color w:val="000000"/>
          <w:sz w:val="24"/>
          <w:szCs w:val="24"/>
          <w:lang w:eastAsia="en-IN"/>
        </w:rPr>
        <w:t>arly Indian No</w:t>
      </w:r>
      <w:r w:rsidR="002661D2">
        <w:rPr>
          <w:rFonts w:ascii="Times New Roman" w:eastAsia="Times New Roman" w:hAnsi="Times New Roman" w:cs="Times New Roman"/>
          <w:color w:val="000000"/>
          <w:sz w:val="24"/>
          <w:szCs w:val="24"/>
          <w:lang w:eastAsia="en-IN"/>
        </w:rPr>
        <w:t>tions of History</w:t>
      </w:r>
      <w:r w:rsidR="00806CE5">
        <w:rPr>
          <w:rFonts w:ascii="Times New Roman" w:eastAsia="Times New Roman" w:hAnsi="Times New Roman" w:cs="Times New Roman"/>
          <w:color w:val="000000"/>
          <w:sz w:val="24"/>
          <w:szCs w:val="24"/>
          <w:lang w:eastAsia="en-IN"/>
        </w:rPr>
        <w:t>,</w:t>
      </w:r>
      <w:r w:rsidRPr="002661D2">
        <w:rPr>
          <w:rFonts w:ascii="Times New Roman" w:eastAsia="Times New Roman" w:hAnsi="Times New Roman" w:cs="Times New Roman"/>
          <w:color w:val="000000"/>
          <w:sz w:val="24"/>
          <w:szCs w:val="24"/>
          <w:lang w:eastAsia="en-IN"/>
        </w:rPr>
        <w:t xml:space="preserve"> Sources</w:t>
      </w:r>
      <w:r w:rsidR="002661D2">
        <w:rPr>
          <w:rFonts w:ascii="Times New Roman" w:eastAsia="Times New Roman" w:hAnsi="Times New Roman" w:cs="Times New Roman"/>
          <w:color w:val="000000"/>
          <w:sz w:val="24"/>
          <w:szCs w:val="24"/>
          <w:lang w:eastAsia="en-IN"/>
        </w:rPr>
        <w:t xml:space="preserve"> </w:t>
      </w:r>
      <w:r w:rsidRPr="002661D2">
        <w:rPr>
          <w:rFonts w:ascii="Times New Roman" w:eastAsia="Times New Roman" w:hAnsi="Times New Roman" w:cs="Times New Roman"/>
          <w:color w:val="000000"/>
          <w:sz w:val="24"/>
          <w:szCs w:val="24"/>
          <w:lang w:eastAsia="en-IN"/>
        </w:rPr>
        <w:t>and tools of historical re</w:t>
      </w:r>
      <w:r w:rsidR="002661D2">
        <w:rPr>
          <w:rFonts w:ascii="Times New Roman" w:eastAsia="Times New Roman" w:hAnsi="Times New Roman" w:cs="Times New Roman"/>
          <w:color w:val="000000"/>
          <w:sz w:val="24"/>
          <w:szCs w:val="24"/>
          <w:lang w:eastAsia="en-IN"/>
        </w:rPr>
        <w:t>-</w:t>
      </w:r>
      <w:r w:rsidRPr="002661D2">
        <w:rPr>
          <w:rFonts w:ascii="Times New Roman" w:eastAsia="Times New Roman" w:hAnsi="Times New Roman" w:cs="Times New Roman"/>
          <w:color w:val="000000"/>
          <w:sz w:val="24"/>
          <w:szCs w:val="24"/>
          <w:lang w:eastAsia="en-IN"/>
        </w:rPr>
        <w:t>construction</w:t>
      </w:r>
      <w:r w:rsidR="00806CE5">
        <w:rPr>
          <w:rFonts w:ascii="Times New Roman" w:eastAsia="Times New Roman" w:hAnsi="Times New Roman" w:cs="Times New Roman"/>
          <w:color w:val="000000"/>
          <w:sz w:val="24"/>
          <w:szCs w:val="24"/>
          <w:lang w:eastAsia="en-IN"/>
        </w:rPr>
        <w:t xml:space="preserve">, </w:t>
      </w:r>
      <w:r w:rsidRPr="002661D2">
        <w:rPr>
          <w:rFonts w:ascii="Times New Roman" w:eastAsia="Times New Roman" w:hAnsi="Times New Roman" w:cs="Times New Roman"/>
          <w:color w:val="000000"/>
          <w:sz w:val="24"/>
          <w:szCs w:val="24"/>
          <w:lang w:eastAsia="en-IN"/>
        </w:rPr>
        <w:t>Historical</w:t>
      </w:r>
      <w:r w:rsidR="002661D2" w:rsidRPr="002661D2">
        <w:rPr>
          <w:rFonts w:ascii="Times New Roman" w:eastAsia="Times New Roman" w:hAnsi="Times New Roman" w:cs="Times New Roman"/>
          <w:color w:val="000000"/>
          <w:sz w:val="24"/>
          <w:szCs w:val="24"/>
          <w:lang w:eastAsia="en-IN"/>
        </w:rPr>
        <w:t xml:space="preserve"> </w:t>
      </w:r>
      <w:r w:rsidRPr="002661D2">
        <w:rPr>
          <w:rFonts w:ascii="Times New Roman" w:eastAsia="Times New Roman" w:hAnsi="Times New Roman" w:cs="Times New Roman"/>
          <w:color w:val="000000"/>
          <w:sz w:val="24"/>
          <w:szCs w:val="24"/>
          <w:lang w:eastAsia="en-IN"/>
        </w:rPr>
        <w:t>interpretations with special reference to gender, environment, technology, and regions.</w:t>
      </w:r>
    </w:p>
    <w:p w:rsidR="00A040BD" w:rsidRPr="002661D2" w:rsidRDefault="002661D2" w:rsidP="002661D2">
      <w:pPr>
        <w:spacing w:after="0"/>
        <w:jc w:val="both"/>
        <w:rPr>
          <w:rFonts w:ascii="Times New Roman" w:eastAsia="Times New Roman" w:hAnsi="Times New Roman" w:cs="Times New Roman"/>
          <w:b/>
          <w:bCs/>
          <w:color w:val="000000"/>
          <w:sz w:val="24"/>
          <w:szCs w:val="24"/>
          <w:lang w:eastAsia="en-IN"/>
        </w:rPr>
      </w:pPr>
      <w:r w:rsidRPr="002661D2">
        <w:rPr>
          <w:rFonts w:ascii="Times New Roman" w:eastAsia="Times New Roman" w:hAnsi="Times New Roman" w:cs="Times New Roman"/>
          <w:b/>
          <w:bCs/>
          <w:color w:val="000000"/>
          <w:sz w:val="24"/>
          <w:szCs w:val="24"/>
          <w:lang w:eastAsia="en-IN"/>
        </w:rPr>
        <w:t>Unit-2-</w:t>
      </w:r>
      <w:r w:rsidR="00A040BD" w:rsidRPr="002661D2">
        <w:rPr>
          <w:rFonts w:ascii="Times New Roman" w:eastAsia="Times New Roman" w:hAnsi="Times New Roman" w:cs="Times New Roman"/>
          <w:b/>
          <w:bCs/>
          <w:color w:val="000000"/>
          <w:sz w:val="24"/>
          <w:szCs w:val="24"/>
          <w:lang w:eastAsia="en-IN"/>
        </w:rPr>
        <w:t>Phases of Pre-historic Cultures</w:t>
      </w:r>
    </w:p>
    <w:p w:rsidR="00A040BD" w:rsidRPr="002661D2" w:rsidRDefault="002661D2" w:rsidP="002661D2">
      <w:pPr>
        <w:spacing w:after="0"/>
        <w:jc w:val="both"/>
        <w:rPr>
          <w:rFonts w:ascii="Times New Roman" w:eastAsia="Times New Roman" w:hAnsi="Times New Roman" w:cs="Times New Roman"/>
          <w:color w:val="000000"/>
          <w:sz w:val="24"/>
          <w:szCs w:val="24"/>
          <w:lang w:eastAsia="en-IN"/>
        </w:rPr>
      </w:pPr>
      <w:r w:rsidRPr="002661D2">
        <w:rPr>
          <w:rFonts w:ascii="Times New Roman" w:eastAsia="Times New Roman" w:hAnsi="Times New Roman" w:cs="Times New Roman"/>
          <w:color w:val="000000"/>
          <w:sz w:val="24"/>
          <w:szCs w:val="24"/>
          <w:lang w:eastAsia="en-IN"/>
        </w:rPr>
        <w:t>Palaeolithic</w:t>
      </w:r>
      <w:r w:rsidR="00A040BD" w:rsidRPr="002661D2">
        <w:rPr>
          <w:rFonts w:ascii="Times New Roman" w:eastAsia="Times New Roman" w:hAnsi="Times New Roman" w:cs="Times New Roman"/>
          <w:color w:val="000000"/>
          <w:sz w:val="24"/>
          <w:szCs w:val="24"/>
          <w:lang w:eastAsia="en-IN"/>
        </w:rPr>
        <w:t>, Mesolithic &amp; Neolithic cultures- regional and chronological distribution; new developments in technology and economy; subsistence, and patterns of exchange; Mehergarh - The advent of food production</w:t>
      </w:r>
    </w:p>
    <w:p w:rsidR="00A040BD" w:rsidRPr="002661D2" w:rsidRDefault="002661D2" w:rsidP="002661D2">
      <w:pPr>
        <w:spacing w:after="0"/>
        <w:jc w:val="both"/>
        <w:rPr>
          <w:rFonts w:ascii="Times New Roman" w:eastAsia="Times New Roman" w:hAnsi="Times New Roman" w:cs="Times New Roman"/>
          <w:b/>
          <w:bCs/>
          <w:color w:val="000000"/>
          <w:sz w:val="24"/>
          <w:szCs w:val="24"/>
          <w:lang w:eastAsia="en-IN"/>
        </w:rPr>
      </w:pPr>
      <w:r w:rsidRPr="002661D2">
        <w:rPr>
          <w:rFonts w:ascii="Times New Roman" w:eastAsia="Times New Roman" w:hAnsi="Times New Roman" w:cs="Times New Roman"/>
          <w:b/>
          <w:bCs/>
          <w:color w:val="000000"/>
          <w:sz w:val="24"/>
          <w:szCs w:val="24"/>
          <w:lang w:eastAsia="en-IN"/>
        </w:rPr>
        <w:t>Unit-3-</w:t>
      </w:r>
      <w:r w:rsidR="00A040BD" w:rsidRPr="002661D2">
        <w:rPr>
          <w:rFonts w:ascii="Times New Roman" w:eastAsia="Times New Roman" w:hAnsi="Times New Roman" w:cs="Times New Roman"/>
          <w:b/>
          <w:bCs/>
          <w:color w:val="000000"/>
          <w:sz w:val="24"/>
          <w:szCs w:val="24"/>
          <w:lang w:eastAsia="en-IN"/>
        </w:rPr>
        <w:t>The</w:t>
      </w:r>
      <w:r w:rsidRPr="002661D2">
        <w:rPr>
          <w:rFonts w:ascii="Times New Roman" w:eastAsia="Times New Roman" w:hAnsi="Times New Roman" w:cs="Times New Roman"/>
          <w:b/>
          <w:bCs/>
          <w:color w:val="000000"/>
          <w:sz w:val="24"/>
          <w:szCs w:val="24"/>
          <w:lang w:eastAsia="en-IN"/>
        </w:rPr>
        <w:t xml:space="preserve"> </w:t>
      </w:r>
      <w:r w:rsidR="00A040BD" w:rsidRPr="002661D2">
        <w:rPr>
          <w:rFonts w:ascii="Times New Roman" w:eastAsia="Times New Roman" w:hAnsi="Times New Roman" w:cs="Times New Roman"/>
          <w:b/>
          <w:bCs/>
          <w:color w:val="000000"/>
          <w:sz w:val="24"/>
          <w:szCs w:val="24"/>
          <w:lang w:eastAsia="en-IN"/>
        </w:rPr>
        <w:t>Harappan civilization</w:t>
      </w:r>
    </w:p>
    <w:p w:rsidR="00A040BD" w:rsidRPr="002661D2" w:rsidRDefault="00A040BD" w:rsidP="002661D2">
      <w:pPr>
        <w:spacing w:after="0"/>
        <w:jc w:val="both"/>
        <w:rPr>
          <w:rFonts w:ascii="Times New Roman" w:eastAsia="Times New Roman" w:hAnsi="Times New Roman" w:cs="Times New Roman"/>
          <w:color w:val="000000"/>
          <w:sz w:val="24"/>
          <w:szCs w:val="24"/>
          <w:lang w:eastAsia="en-IN"/>
        </w:rPr>
      </w:pPr>
      <w:r w:rsidRPr="002661D2">
        <w:rPr>
          <w:rFonts w:ascii="Times New Roman" w:eastAsia="Times New Roman" w:hAnsi="Times New Roman" w:cs="Times New Roman"/>
          <w:color w:val="000000"/>
          <w:sz w:val="24"/>
          <w:szCs w:val="24"/>
          <w:lang w:eastAsia="en-IN"/>
        </w:rPr>
        <w:t>Origins; Antiquity and Extent settlement patterns and town planning; agrarian base; craft productions and trade; social and political organization; religious beliefs and practices; art; the problem of urban decline and the late/post-Harappan traditions. Development of Neolithic and Chalcolithic cultures in post Harappan period.</w:t>
      </w:r>
      <w:r w:rsidR="002661D2" w:rsidRPr="002661D2">
        <w:rPr>
          <w:rFonts w:ascii="Times New Roman" w:eastAsia="Times New Roman" w:hAnsi="Times New Roman" w:cs="Times New Roman"/>
          <w:color w:val="000000"/>
          <w:sz w:val="24"/>
          <w:szCs w:val="24"/>
          <w:lang w:eastAsia="en-IN"/>
        </w:rPr>
        <w:t xml:space="preserve"> </w:t>
      </w:r>
    </w:p>
    <w:p w:rsidR="002661D2" w:rsidRPr="002661D2" w:rsidRDefault="002661D2" w:rsidP="002661D2">
      <w:pPr>
        <w:spacing w:after="0"/>
        <w:jc w:val="both"/>
        <w:rPr>
          <w:rFonts w:ascii="Times New Roman" w:eastAsia="Times New Roman" w:hAnsi="Times New Roman" w:cs="Times New Roman"/>
          <w:color w:val="000000"/>
          <w:sz w:val="24"/>
          <w:szCs w:val="24"/>
          <w:lang w:eastAsia="en-IN"/>
        </w:rPr>
      </w:pPr>
    </w:p>
    <w:p w:rsidR="002661D2" w:rsidRPr="00806CE5" w:rsidRDefault="00806CE5" w:rsidP="00806CE5">
      <w:pPr>
        <w:jc w:val="center"/>
        <w:rPr>
          <w:rFonts w:ascii="Times New Roman" w:hAnsi="Times New Roman" w:cs="Times New Roman"/>
          <w:b/>
          <w:sz w:val="24"/>
          <w:szCs w:val="24"/>
        </w:rPr>
      </w:pPr>
      <w:r>
        <w:rPr>
          <w:rFonts w:ascii="Times New Roman" w:hAnsi="Times New Roman" w:cs="Times New Roman"/>
          <w:b/>
          <w:sz w:val="24"/>
          <w:szCs w:val="24"/>
        </w:rPr>
        <w:t>2</w:t>
      </w:r>
      <w:r w:rsidRPr="00806CE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00B717A1">
        <w:rPr>
          <w:rFonts w:ascii="Times New Roman" w:hAnsi="Times New Roman" w:cs="Times New Roman"/>
          <w:b/>
          <w:sz w:val="24"/>
          <w:szCs w:val="24"/>
        </w:rPr>
        <w:t>Module (October to December</w:t>
      </w:r>
      <w:r w:rsidR="002661D2" w:rsidRPr="00806CE5">
        <w:rPr>
          <w:rFonts w:ascii="Times New Roman" w:hAnsi="Times New Roman" w:cs="Times New Roman"/>
          <w:b/>
          <w:sz w:val="24"/>
          <w:szCs w:val="24"/>
        </w:rPr>
        <w:t>)</w:t>
      </w:r>
    </w:p>
    <w:p w:rsidR="0067467E" w:rsidRDefault="002661D2" w:rsidP="0067467E">
      <w:pPr>
        <w:spacing w:after="0"/>
        <w:rPr>
          <w:rFonts w:ascii="Times New Roman" w:eastAsia="Times New Roman" w:hAnsi="Times New Roman" w:cs="Times New Roman"/>
          <w:bCs/>
          <w:color w:val="000000"/>
          <w:sz w:val="24"/>
          <w:szCs w:val="24"/>
          <w:lang w:eastAsia="en-IN"/>
        </w:rPr>
      </w:pPr>
      <w:r w:rsidRPr="00806CE5">
        <w:rPr>
          <w:rFonts w:ascii="Times New Roman" w:eastAsia="Times New Roman" w:hAnsi="Times New Roman" w:cs="Times New Roman"/>
          <w:bCs/>
          <w:color w:val="000000"/>
          <w:sz w:val="24"/>
          <w:szCs w:val="24"/>
          <w:lang w:eastAsia="en-IN"/>
        </w:rPr>
        <w:t xml:space="preserve">Honours Core Course </w:t>
      </w:r>
      <w:r w:rsidRPr="008E3D23">
        <w:rPr>
          <w:rFonts w:ascii="Times New Roman" w:eastAsia="Times New Roman" w:hAnsi="Times New Roman" w:cs="Times New Roman"/>
          <w:b/>
          <w:bCs/>
          <w:color w:val="000000"/>
          <w:sz w:val="24"/>
          <w:szCs w:val="24"/>
          <w:lang w:eastAsia="en-IN"/>
        </w:rPr>
        <w:t>Paper – I</w:t>
      </w:r>
    </w:p>
    <w:p w:rsidR="002661D2" w:rsidRPr="00806CE5" w:rsidRDefault="002661D2" w:rsidP="0067467E">
      <w:pPr>
        <w:spacing w:after="0"/>
        <w:rPr>
          <w:rFonts w:ascii="Times New Roman" w:eastAsia="Times New Roman" w:hAnsi="Times New Roman" w:cs="Times New Roman"/>
          <w:bCs/>
          <w:color w:val="000000"/>
          <w:sz w:val="24"/>
          <w:szCs w:val="24"/>
          <w:lang w:eastAsia="en-IN"/>
        </w:rPr>
      </w:pPr>
      <w:r w:rsidRPr="00806CE5">
        <w:rPr>
          <w:rFonts w:ascii="Times New Roman" w:eastAsia="Times New Roman" w:hAnsi="Times New Roman" w:cs="Times New Roman"/>
          <w:bCs/>
          <w:color w:val="000000"/>
          <w:sz w:val="24"/>
          <w:szCs w:val="24"/>
          <w:lang w:eastAsia="en-IN"/>
        </w:rPr>
        <w:t>6 credits, Total 75 marks (Theory 60 + Internal 15)</w:t>
      </w:r>
    </w:p>
    <w:p w:rsidR="002661D2" w:rsidRPr="00806CE5" w:rsidRDefault="002661D2" w:rsidP="0067467E">
      <w:pPr>
        <w:rPr>
          <w:rFonts w:ascii="Times New Roman" w:eastAsia="Times New Roman" w:hAnsi="Times New Roman" w:cs="Times New Roman"/>
          <w:bCs/>
          <w:color w:val="000000"/>
          <w:sz w:val="24"/>
          <w:szCs w:val="24"/>
          <w:lang w:eastAsia="en-IN"/>
        </w:rPr>
      </w:pPr>
      <w:r w:rsidRPr="00806CE5">
        <w:rPr>
          <w:rFonts w:ascii="Times New Roman" w:eastAsia="Times New Roman" w:hAnsi="Times New Roman" w:cs="Times New Roman"/>
          <w:bCs/>
          <w:color w:val="000000"/>
          <w:sz w:val="24"/>
          <w:szCs w:val="24"/>
          <w:lang w:eastAsia="en-IN"/>
        </w:rPr>
        <w:t>HISTORY OF INDIA- I (From Earliest times to 600 AD)</w:t>
      </w:r>
    </w:p>
    <w:p w:rsidR="002661D2" w:rsidRPr="002661D2" w:rsidRDefault="002661D2" w:rsidP="002661D2">
      <w:pPr>
        <w:jc w:val="both"/>
        <w:rPr>
          <w:rFonts w:ascii="Times New Roman" w:eastAsia="Times New Roman" w:hAnsi="Times New Roman" w:cs="Times New Roman"/>
          <w:bCs/>
          <w:color w:val="000000"/>
          <w:sz w:val="24"/>
          <w:szCs w:val="24"/>
          <w:lang w:eastAsia="en-IN"/>
        </w:rPr>
      </w:pPr>
      <w:r w:rsidRPr="002661D2">
        <w:rPr>
          <w:rFonts w:ascii="Times New Roman" w:eastAsia="Times New Roman" w:hAnsi="Times New Roman" w:cs="Times New Roman"/>
          <w:bCs/>
          <w:color w:val="000000"/>
          <w:sz w:val="24"/>
          <w:szCs w:val="24"/>
          <w:lang w:eastAsia="en-IN"/>
        </w:rPr>
        <w:t>Name of the Teachers-</w:t>
      </w:r>
      <w:r w:rsidR="00FC43A3">
        <w:rPr>
          <w:rFonts w:ascii="Times New Roman" w:eastAsia="Times New Roman" w:hAnsi="Times New Roman" w:cs="Times New Roman"/>
          <w:bCs/>
          <w:color w:val="000000"/>
          <w:sz w:val="24"/>
          <w:szCs w:val="24"/>
          <w:lang w:eastAsia="en-IN"/>
        </w:rPr>
        <w:t xml:space="preserve">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rsidR="00A040BD" w:rsidRPr="002661D2" w:rsidRDefault="002661D2" w:rsidP="002661D2">
      <w:pPr>
        <w:spacing w:after="0"/>
        <w:jc w:val="both"/>
        <w:rPr>
          <w:rFonts w:ascii="Times New Roman" w:eastAsia="Times New Roman" w:hAnsi="Times New Roman" w:cs="Times New Roman"/>
          <w:b/>
          <w:bCs/>
          <w:color w:val="000000"/>
          <w:sz w:val="24"/>
          <w:szCs w:val="24"/>
          <w:lang w:eastAsia="en-IN"/>
        </w:rPr>
      </w:pPr>
      <w:r w:rsidRPr="002661D2">
        <w:rPr>
          <w:rFonts w:ascii="Times New Roman" w:eastAsia="Times New Roman" w:hAnsi="Times New Roman" w:cs="Times New Roman"/>
          <w:b/>
          <w:bCs/>
          <w:color w:val="000000"/>
          <w:sz w:val="24"/>
          <w:szCs w:val="24"/>
          <w:lang w:eastAsia="en-IN"/>
        </w:rPr>
        <w:t>Unit-4-</w:t>
      </w:r>
      <w:r w:rsidR="00A040BD" w:rsidRPr="002661D2">
        <w:rPr>
          <w:rFonts w:ascii="Times New Roman" w:eastAsia="Times New Roman" w:hAnsi="Times New Roman" w:cs="Times New Roman"/>
          <w:b/>
          <w:bCs/>
          <w:color w:val="000000"/>
          <w:sz w:val="24"/>
          <w:szCs w:val="24"/>
          <w:lang w:eastAsia="en-IN"/>
        </w:rPr>
        <w:t>Cultures in transition</w:t>
      </w:r>
    </w:p>
    <w:p w:rsidR="00A040BD" w:rsidRPr="002661D2" w:rsidRDefault="00A040BD" w:rsidP="002661D2">
      <w:pPr>
        <w:spacing w:after="0"/>
        <w:jc w:val="both"/>
        <w:rPr>
          <w:rFonts w:ascii="Times New Roman" w:eastAsia="Times New Roman" w:hAnsi="Times New Roman" w:cs="Times New Roman"/>
          <w:color w:val="000000"/>
          <w:sz w:val="24"/>
          <w:szCs w:val="24"/>
          <w:lang w:eastAsia="en-IN"/>
        </w:rPr>
      </w:pPr>
      <w:r w:rsidRPr="002661D2">
        <w:rPr>
          <w:rFonts w:ascii="Times New Roman" w:eastAsia="Times New Roman" w:hAnsi="Times New Roman" w:cs="Times New Roman"/>
          <w:color w:val="000000"/>
          <w:sz w:val="24"/>
          <w:szCs w:val="24"/>
          <w:lang w:eastAsia="en-IN"/>
        </w:rPr>
        <w:lastRenderedPageBreak/>
        <w:t>Coming of the Aryans and Aryan Debate, Vedic Literature, expansion of Brahmavarta to Aryavarta, Vedic religion and philosophy; Vedic economy and society.</w:t>
      </w:r>
    </w:p>
    <w:p w:rsidR="00A040BD" w:rsidRPr="002661D2" w:rsidRDefault="00806CE5" w:rsidP="002661D2">
      <w:pPr>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color w:val="000000"/>
          <w:sz w:val="24"/>
          <w:szCs w:val="24"/>
          <w:lang w:eastAsia="en-IN"/>
        </w:rPr>
        <w:t>Religious protest movements,</w:t>
      </w:r>
      <w:r w:rsidR="00A040BD" w:rsidRPr="002661D2">
        <w:rPr>
          <w:rFonts w:ascii="Times New Roman" w:eastAsia="Times New Roman" w:hAnsi="Times New Roman" w:cs="Times New Roman"/>
          <w:color w:val="000000"/>
          <w:sz w:val="24"/>
          <w:szCs w:val="24"/>
          <w:lang w:eastAsia="en-IN"/>
        </w:rPr>
        <w:t xml:space="preserve"> Second Urbanisation, Sixteen Mahajanpadas to the rise of Magadha.</w:t>
      </w:r>
    </w:p>
    <w:p w:rsidR="00A040BD" w:rsidRPr="002661D2" w:rsidRDefault="002661D2" w:rsidP="002661D2">
      <w:pPr>
        <w:spacing w:after="0"/>
        <w:jc w:val="both"/>
        <w:rPr>
          <w:rFonts w:ascii="Times New Roman" w:eastAsia="Times New Roman" w:hAnsi="Times New Roman" w:cs="Times New Roman"/>
          <w:b/>
          <w:bCs/>
          <w:color w:val="000000"/>
          <w:sz w:val="24"/>
          <w:szCs w:val="24"/>
          <w:lang w:eastAsia="en-IN"/>
        </w:rPr>
      </w:pPr>
      <w:r w:rsidRPr="002661D2">
        <w:rPr>
          <w:rFonts w:ascii="Times New Roman" w:eastAsia="Times New Roman" w:hAnsi="Times New Roman" w:cs="Times New Roman"/>
          <w:b/>
          <w:bCs/>
          <w:color w:val="000000"/>
          <w:sz w:val="24"/>
          <w:szCs w:val="24"/>
          <w:lang w:eastAsia="en-IN"/>
        </w:rPr>
        <w:t>Unit-5-</w:t>
      </w:r>
      <w:r w:rsidR="00A040BD" w:rsidRPr="002661D2">
        <w:rPr>
          <w:rFonts w:ascii="Times New Roman" w:eastAsia="Times New Roman" w:hAnsi="Times New Roman" w:cs="Times New Roman"/>
          <w:b/>
          <w:bCs/>
          <w:color w:val="000000"/>
          <w:sz w:val="24"/>
          <w:szCs w:val="24"/>
          <w:lang w:eastAsia="en-IN"/>
        </w:rPr>
        <w:t>Changing political formations (circa 300 BCE to circa CE 300):</w:t>
      </w:r>
    </w:p>
    <w:p w:rsidR="00A040BD" w:rsidRPr="002661D2" w:rsidRDefault="00A040BD" w:rsidP="002661D2">
      <w:pPr>
        <w:spacing w:after="0"/>
        <w:jc w:val="both"/>
        <w:rPr>
          <w:rFonts w:ascii="Times New Roman" w:eastAsia="Times New Roman" w:hAnsi="Times New Roman" w:cs="Times New Roman"/>
          <w:color w:val="000000"/>
          <w:sz w:val="24"/>
          <w:szCs w:val="24"/>
          <w:lang w:eastAsia="en-IN"/>
        </w:rPr>
      </w:pPr>
      <w:r w:rsidRPr="002661D2">
        <w:rPr>
          <w:rFonts w:ascii="Times New Roman" w:eastAsia="Times New Roman" w:hAnsi="Times New Roman" w:cs="Times New Roman"/>
          <w:color w:val="000000"/>
          <w:sz w:val="24"/>
          <w:szCs w:val="24"/>
          <w:lang w:eastAsia="en-IN"/>
        </w:rPr>
        <w:t>The Mauryan Empire &amp; politics- Asoka and the Fall of the Mauryas</w:t>
      </w:r>
      <w:r w:rsidR="00806CE5">
        <w:rPr>
          <w:rFonts w:ascii="Times New Roman" w:eastAsia="Times New Roman" w:hAnsi="Times New Roman" w:cs="Times New Roman"/>
          <w:color w:val="000000"/>
          <w:sz w:val="24"/>
          <w:szCs w:val="24"/>
          <w:lang w:eastAsia="en-IN"/>
        </w:rPr>
        <w:t xml:space="preserve"> </w:t>
      </w:r>
      <w:r w:rsidRPr="002661D2">
        <w:rPr>
          <w:rFonts w:ascii="Times New Roman" w:eastAsia="Times New Roman" w:hAnsi="Times New Roman" w:cs="Times New Roman"/>
          <w:color w:val="000000"/>
          <w:sz w:val="24"/>
          <w:szCs w:val="24"/>
          <w:lang w:eastAsia="en-IN"/>
        </w:rPr>
        <w:t>Post-Mauryan Polities with special reference to the Kushanas and the Satavahanas; Gana-Sanghas.Rise of the Guptas,development of Gupta Empire, Gupta Art, Architecture and Literature</w:t>
      </w:r>
    </w:p>
    <w:p w:rsidR="00806CE5" w:rsidRDefault="00806CE5" w:rsidP="002661D2">
      <w:pPr>
        <w:spacing w:after="0"/>
        <w:jc w:val="both"/>
        <w:rPr>
          <w:rFonts w:ascii="Times New Roman" w:eastAsia="Times New Roman" w:hAnsi="Times New Roman" w:cs="Times New Roman"/>
          <w:b/>
          <w:bCs/>
          <w:color w:val="000000"/>
          <w:sz w:val="24"/>
          <w:szCs w:val="24"/>
          <w:lang w:eastAsia="en-IN"/>
        </w:rPr>
      </w:pPr>
    </w:p>
    <w:p w:rsidR="00A040BD" w:rsidRPr="002661D2" w:rsidRDefault="002661D2" w:rsidP="002661D2">
      <w:pPr>
        <w:spacing w:after="0"/>
        <w:jc w:val="both"/>
        <w:rPr>
          <w:rFonts w:ascii="Times New Roman" w:eastAsia="Times New Roman" w:hAnsi="Times New Roman" w:cs="Times New Roman"/>
          <w:b/>
          <w:bCs/>
          <w:color w:val="000000"/>
          <w:sz w:val="24"/>
          <w:szCs w:val="24"/>
          <w:lang w:eastAsia="en-IN"/>
        </w:rPr>
      </w:pPr>
      <w:r w:rsidRPr="002661D2">
        <w:rPr>
          <w:rFonts w:ascii="Times New Roman" w:eastAsia="Times New Roman" w:hAnsi="Times New Roman" w:cs="Times New Roman"/>
          <w:b/>
          <w:bCs/>
          <w:color w:val="000000"/>
          <w:sz w:val="24"/>
          <w:szCs w:val="24"/>
          <w:lang w:eastAsia="en-IN"/>
        </w:rPr>
        <w:t>Unit-6-</w:t>
      </w:r>
      <w:r w:rsidR="00A040BD" w:rsidRPr="002661D2">
        <w:rPr>
          <w:rFonts w:ascii="Times New Roman" w:eastAsia="Times New Roman" w:hAnsi="Times New Roman" w:cs="Times New Roman"/>
          <w:b/>
          <w:bCs/>
          <w:color w:val="000000"/>
          <w:sz w:val="24"/>
          <w:szCs w:val="24"/>
          <w:lang w:eastAsia="en-IN"/>
        </w:rPr>
        <w:t xml:space="preserve"> Society Economy and Culture in Early India</w:t>
      </w:r>
    </w:p>
    <w:p w:rsidR="00A040BD" w:rsidRDefault="00A040BD" w:rsidP="00806CE5">
      <w:pPr>
        <w:spacing w:after="0"/>
        <w:jc w:val="both"/>
        <w:rPr>
          <w:rFonts w:ascii="Times New Roman" w:eastAsia="Times New Roman" w:hAnsi="Times New Roman" w:cs="Times New Roman"/>
          <w:color w:val="000000"/>
          <w:sz w:val="24"/>
          <w:szCs w:val="24"/>
          <w:lang w:eastAsia="en-IN"/>
        </w:rPr>
      </w:pPr>
      <w:r w:rsidRPr="002661D2">
        <w:rPr>
          <w:rFonts w:ascii="Times New Roman" w:eastAsia="Times New Roman" w:hAnsi="Times New Roman" w:cs="Times New Roman"/>
          <w:color w:val="000000"/>
          <w:sz w:val="24"/>
          <w:szCs w:val="24"/>
          <w:lang w:eastAsia="en-IN"/>
        </w:rPr>
        <w:t>Agrarian expansion: land grants, changing production relations; graded Land rights and peasantry.</w:t>
      </w:r>
      <w:r w:rsidR="00806CE5">
        <w:rPr>
          <w:rFonts w:ascii="Times New Roman" w:eastAsia="Times New Roman" w:hAnsi="Times New Roman" w:cs="Times New Roman"/>
          <w:color w:val="000000"/>
          <w:sz w:val="24"/>
          <w:szCs w:val="24"/>
          <w:lang w:eastAsia="en-IN"/>
        </w:rPr>
        <w:t xml:space="preserve"> </w:t>
      </w:r>
      <w:r w:rsidRPr="002661D2">
        <w:rPr>
          <w:rFonts w:ascii="Times New Roman" w:eastAsia="Times New Roman" w:hAnsi="Times New Roman" w:cs="Times New Roman"/>
          <w:color w:val="000000"/>
          <w:sz w:val="24"/>
          <w:szCs w:val="24"/>
          <w:lang w:eastAsia="en-IN"/>
        </w:rPr>
        <w:t>Urban growth: north India, central India and the Deccan; craft production: trade and trade routes; coinage</w:t>
      </w:r>
      <w:r w:rsidR="00806CE5">
        <w:rPr>
          <w:rFonts w:ascii="Times New Roman" w:eastAsia="Times New Roman" w:hAnsi="Times New Roman" w:cs="Times New Roman"/>
          <w:color w:val="000000"/>
          <w:sz w:val="24"/>
          <w:szCs w:val="24"/>
          <w:lang w:eastAsia="en-IN"/>
        </w:rPr>
        <w:t xml:space="preserve"> </w:t>
      </w:r>
      <w:r w:rsidRPr="002661D2">
        <w:rPr>
          <w:rFonts w:ascii="Times New Roman" w:eastAsia="Times New Roman" w:hAnsi="Times New Roman" w:cs="Times New Roman"/>
          <w:color w:val="000000"/>
          <w:sz w:val="24"/>
          <w:szCs w:val="24"/>
          <w:lang w:eastAsia="en-IN"/>
        </w:rPr>
        <w:t>Social stratification: class, varna, jati, untouchability; gender; marriage and property relations he problem of urban decline: patterns of trade,</w:t>
      </w:r>
      <w:r w:rsidR="00806CE5">
        <w:rPr>
          <w:rFonts w:ascii="Times New Roman" w:eastAsia="Times New Roman" w:hAnsi="Times New Roman" w:cs="Times New Roman"/>
          <w:color w:val="000000"/>
          <w:sz w:val="24"/>
          <w:szCs w:val="24"/>
          <w:lang w:eastAsia="en-IN"/>
        </w:rPr>
        <w:t xml:space="preserve"> </w:t>
      </w:r>
      <w:r w:rsidR="00806CE5" w:rsidRPr="002661D2">
        <w:rPr>
          <w:rFonts w:ascii="Times New Roman" w:eastAsia="Times New Roman" w:hAnsi="Times New Roman" w:cs="Times New Roman"/>
          <w:color w:val="000000"/>
          <w:sz w:val="24"/>
          <w:szCs w:val="24"/>
          <w:lang w:eastAsia="en-IN"/>
        </w:rPr>
        <w:t>Currency</w:t>
      </w:r>
      <w:r w:rsidRPr="002661D2">
        <w:rPr>
          <w:rFonts w:ascii="Times New Roman" w:eastAsia="Times New Roman" w:hAnsi="Times New Roman" w:cs="Times New Roman"/>
          <w:color w:val="000000"/>
          <w:sz w:val="24"/>
          <w:szCs w:val="24"/>
          <w:lang w:eastAsia="en-IN"/>
        </w:rPr>
        <w:t xml:space="preserve"> and urban Settlements.</w:t>
      </w:r>
    </w:p>
    <w:p w:rsidR="00336536" w:rsidRDefault="00336536" w:rsidP="00806CE5">
      <w:pPr>
        <w:spacing w:after="0"/>
        <w:jc w:val="both"/>
        <w:rPr>
          <w:rFonts w:ascii="Times New Roman" w:eastAsia="Times New Roman" w:hAnsi="Times New Roman" w:cs="Times New Roman"/>
          <w:color w:val="000000"/>
          <w:sz w:val="24"/>
          <w:szCs w:val="24"/>
          <w:lang w:eastAsia="en-IN"/>
        </w:rPr>
      </w:pPr>
    </w:p>
    <w:p w:rsidR="00FC43A3" w:rsidRPr="00806CE5" w:rsidRDefault="00FC43A3" w:rsidP="00FC43A3">
      <w:pPr>
        <w:jc w:val="both"/>
        <w:rPr>
          <w:rFonts w:ascii="Times New Roman" w:hAnsi="Times New Roman" w:cs="Times New Roman"/>
          <w:b/>
          <w:sz w:val="28"/>
          <w:szCs w:val="28"/>
        </w:rPr>
      </w:pPr>
      <w:r w:rsidRPr="00806CE5">
        <w:rPr>
          <w:rFonts w:ascii="Times New Roman" w:hAnsi="Times New Roman" w:cs="Times New Roman"/>
          <w:b/>
          <w:sz w:val="28"/>
          <w:szCs w:val="28"/>
        </w:rPr>
        <w:t>Semester-1</w:t>
      </w:r>
    </w:p>
    <w:p w:rsidR="00FC43A3" w:rsidRDefault="00336536" w:rsidP="00FC43A3">
      <w:pPr>
        <w:spacing w:after="0" w:line="240" w:lineRule="auto"/>
        <w:rPr>
          <w:rFonts w:ascii="Times New Roman" w:eastAsia="Times New Roman" w:hAnsi="Times New Roman" w:cs="Times New Roman"/>
          <w:bCs/>
          <w:color w:val="000000"/>
          <w:sz w:val="24"/>
          <w:szCs w:val="24"/>
          <w:lang w:eastAsia="en-IN"/>
        </w:rPr>
      </w:pPr>
      <w:r w:rsidRPr="00B717A1">
        <w:rPr>
          <w:rFonts w:ascii="Times New Roman" w:eastAsia="Times New Roman" w:hAnsi="Times New Roman" w:cs="Times New Roman"/>
          <w:b/>
          <w:bCs/>
          <w:color w:val="000000"/>
          <w:sz w:val="24"/>
          <w:szCs w:val="24"/>
          <w:lang w:eastAsia="en-IN"/>
        </w:rPr>
        <w:t>Core Paper</w:t>
      </w:r>
      <w:r w:rsidR="00294B7F">
        <w:rPr>
          <w:rFonts w:ascii="Times New Roman" w:eastAsia="Times New Roman" w:hAnsi="Times New Roman" w:cs="Times New Roman"/>
          <w:b/>
          <w:bCs/>
          <w:color w:val="000000"/>
          <w:sz w:val="24"/>
          <w:szCs w:val="24"/>
          <w:lang w:eastAsia="en-IN"/>
        </w:rPr>
        <w:t>, Paper</w:t>
      </w:r>
      <w:r w:rsidRPr="00B717A1">
        <w:rPr>
          <w:rFonts w:ascii="Times New Roman" w:eastAsia="Times New Roman" w:hAnsi="Times New Roman" w:cs="Times New Roman"/>
          <w:b/>
          <w:bCs/>
          <w:color w:val="000000"/>
          <w:sz w:val="24"/>
          <w:szCs w:val="24"/>
          <w:lang w:eastAsia="en-IN"/>
        </w:rPr>
        <w:t xml:space="preserve">- </w:t>
      </w:r>
      <w:r w:rsidR="006E5338" w:rsidRPr="00B717A1">
        <w:rPr>
          <w:rFonts w:ascii="Times New Roman" w:eastAsia="Times New Roman" w:hAnsi="Times New Roman" w:cs="Times New Roman"/>
          <w:b/>
          <w:bCs/>
          <w:color w:val="000000"/>
          <w:sz w:val="24"/>
          <w:szCs w:val="24"/>
          <w:lang w:eastAsia="en-IN"/>
        </w:rPr>
        <w:t>II</w:t>
      </w:r>
      <w:r w:rsidR="006E5338" w:rsidRPr="00336536">
        <w:rPr>
          <w:rFonts w:ascii="Times New Roman" w:eastAsia="Times New Roman" w:hAnsi="Times New Roman" w:cs="Times New Roman"/>
          <w:bCs/>
          <w:color w:val="000000"/>
          <w:sz w:val="24"/>
          <w:szCs w:val="24"/>
          <w:lang w:eastAsia="en-IN"/>
        </w:rPr>
        <w:t xml:space="preserve"> </w:t>
      </w:r>
      <w:r w:rsidR="006E5338">
        <w:rPr>
          <w:rFonts w:ascii="Times New Roman" w:eastAsia="Times New Roman" w:hAnsi="Times New Roman" w:cs="Times New Roman"/>
          <w:bCs/>
          <w:color w:val="000000"/>
          <w:sz w:val="24"/>
          <w:szCs w:val="24"/>
          <w:lang w:eastAsia="en-IN"/>
        </w:rPr>
        <w:t>SOCIAL</w:t>
      </w:r>
      <w:r w:rsidR="00FC43A3" w:rsidRPr="00336536">
        <w:rPr>
          <w:rFonts w:ascii="Times New Roman" w:eastAsia="Times New Roman" w:hAnsi="Times New Roman" w:cs="Times New Roman"/>
          <w:bCs/>
          <w:color w:val="000000"/>
          <w:sz w:val="24"/>
          <w:szCs w:val="24"/>
          <w:lang w:eastAsia="en-IN"/>
        </w:rPr>
        <w:t xml:space="preserve"> FORMATIONS AND CULTURAL PATTERNS OF THE ANCIENT WORLD</w:t>
      </w:r>
    </w:p>
    <w:p w:rsidR="00336536" w:rsidRDefault="00336536" w:rsidP="00336536">
      <w:pPr>
        <w:spacing w:after="0" w:line="240" w:lineRule="auto"/>
        <w:rPr>
          <w:rFonts w:ascii="Times New Roman" w:eastAsia="Times New Roman" w:hAnsi="Times New Roman" w:cs="Times New Roman"/>
          <w:bCs/>
          <w:color w:val="000000"/>
          <w:sz w:val="24"/>
          <w:szCs w:val="24"/>
          <w:lang w:eastAsia="en-IN"/>
        </w:rPr>
      </w:pPr>
      <w:r w:rsidRPr="00336536">
        <w:rPr>
          <w:rFonts w:ascii="Times New Roman" w:eastAsia="Times New Roman" w:hAnsi="Times New Roman" w:cs="Times New Roman"/>
          <w:bCs/>
          <w:color w:val="000000"/>
          <w:sz w:val="24"/>
          <w:szCs w:val="24"/>
          <w:lang w:eastAsia="en-IN"/>
        </w:rPr>
        <w:t>6 credits, Total 75 marks (</w:t>
      </w:r>
      <w:r w:rsidR="0030413F">
        <w:rPr>
          <w:rFonts w:ascii="Times New Roman" w:eastAsia="Times New Roman" w:hAnsi="Times New Roman" w:cs="Times New Roman"/>
          <w:bCs/>
          <w:color w:val="000000"/>
          <w:sz w:val="24"/>
          <w:szCs w:val="24"/>
          <w:lang w:eastAsia="en-IN"/>
        </w:rPr>
        <w:t xml:space="preserve">Theory- </w:t>
      </w:r>
      <w:r w:rsidRPr="00336536">
        <w:rPr>
          <w:rFonts w:ascii="Times New Roman" w:eastAsia="Times New Roman" w:hAnsi="Times New Roman" w:cs="Times New Roman"/>
          <w:bCs/>
          <w:color w:val="000000"/>
          <w:sz w:val="24"/>
          <w:szCs w:val="24"/>
          <w:lang w:eastAsia="en-IN"/>
        </w:rPr>
        <w:t xml:space="preserve">60 + </w:t>
      </w:r>
      <w:r w:rsidR="0030413F">
        <w:rPr>
          <w:rFonts w:ascii="Times New Roman" w:eastAsia="Times New Roman" w:hAnsi="Times New Roman" w:cs="Times New Roman"/>
          <w:bCs/>
          <w:color w:val="000000"/>
          <w:sz w:val="24"/>
          <w:szCs w:val="24"/>
          <w:lang w:eastAsia="en-IN"/>
        </w:rPr>
        <w:t>Internal-</w:t>
      </w:r>
      <w:r w:rsidRPr="00336536">
        <w:rPr>
          <w:rFonts w:ascii="Times New Roman" w:eastAsia="Times New Roman" w:hAnsi="Times New Roman" w:cs="Times New Roman"/>
          <w:bCs/>
          <w:color w:val="000000"/>
          <w:sz w:val="24"/>
          <w:szCs w:val="24"/>
          <w:lang w:eastAsia="en-IN"/>
        </w:rPr>
        <w:t xml:space="preserve">15) </w:t>
      </w:r>
    </w:p>
    <w:p w:rsidR="0030413F" w:rsidRPr="00FC43A3" w:rsidRDefault="00FC43A3" w:rsidP="00FC43A3">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(July to September)</w:t>
      </w:r>
    </w:p>
    <w:p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Pr>
          <w:rFonts w:ascii="Times New Roman" w:eastAsia="Times New Roman" w:hAnsi="Times New Roman" w:cs="Times New Roman"/>
          <w:bCs/>
          <w:color w:val="000000"/>
          <w:sz w:val="24"/>
          <w:szCs w:val="24"/>
          <w:lang w:eastAsia="en-IN"/>
        </w:rPr>
        <w:t>-Sasim Gangopadhaya, Arabindu Sardar</w:t>
      </w:r>
    </w:p>
    <w:p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p>
    <w:p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r w:rsidRPr="002805D4">
        <w:rPr>
          <w:rFonts w:ascii="Times New Roman" w:eastAsia="Times New Roman" w:hAnsi="Times New Roman" w:cs="Times New Roman"/>
          <w:b/>
          <w:bCs/>
          <w:color w:val="000000"/>
          <w:sz w:val="24"/>
          <w:szCs w:val="24"/>
          <w:lang w:eastAsia="en-IN"/>
        </w:rPr>
        <w:t>Unit-1</w:t>
      </w:r>
      <w:r>
        <w:rPr>
          <w:rFonts w:ascii="Times New Roman" w:eastAsia="Times New Roman" w:hAnsi="Times New Roman" w:cs="Times New Roman"/>
          <w:bCs/>
          <w:color w:val="000000"/>
          <w:sz w:val="24"/>
          <w:szCs w:val="24"/>
          <w:lang w:eastAsia="en-IN"/>
        </w:rPr>
        <w:t>-</w:t>
      </w:r>
      <w:r w:rsidRPr="00336536">
        <w:rPr>
          <w:rFonts w:ascii="Times New Roman" w:eastAsia="Times New Roman" w:hAnsi="Times New Roman" w:cs="Times New Roman"/>
          <w:bCs/>
          <w:color w:val="000000"/>
          <w:sz w:val="24"/>
          <w:szCs w:val="24"/>
          <w:lang w:eastAsia="en-IN"/>
        </w:rPr>
        <w:t>Evolution of human Society&amp; Food production: Beginnings of agriculture and animal husbandry</w:t>
      </w:r>
    </w:p>
    <w:p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 xml:space="preserve">. </w:t>
      </w:r>
    </w:p>
    <w:p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r w:rsidRPr="002805D4">
        <w:rPr>
          <w:rFonts w:ascii="Times New Roman" w:eastAsia="Times New Roman" w:hAnsi="Times New Roman" w:cs="Times New Roman"/>
          <w:b/>
          <w:bCs/>
          <w:color w:val="000000"/>
          <w:sz w:val="24"/>
          <w:szCs w:val="24"/>
          <w:lang w:eastAsia="en-IN"/>
        </w:rPr>
        <w:t>Unit-2</w:t>
      </w:r>
      <w:r>
        <w:rPr>
          <w:rFonts w:ascii="Times New Roman" w:eastAsia="Times New Roman" w:hAnsi="Times New Roman" w:cs="Times New Roman"/>
          <w:bCs/>
          <w:color w:val="000000"/>
          <w:sz w:val="24"/>
          <w:szCs w:val="24"/>
          <w:lang w:eastAsia="en-IN"/>
        </w:rPr>
        <w:t>-</w:t>
      </w:r>
      <w:r w:rsidRPr="00336536">
        <w:rPr>
          <w:rFonts w:ascii="Times New Roman" w:eastAsia="Times New Roman" w:hAnsi="Times New Roman" w:cs="Times New Roman"/>
          <w:bCs/>
          <w:color w:val="000000"/>
          <w:sz w:val="24"/>
          <w:szCs w:val="24"/>
          <w:lang w:eastAsia="en-IN"/>
        </w:rPr>
        <w:t>Bronze Age Civilizations in general with reference to Mesopotam</w:t>
      </w:r>
      <w:r>
        <w:rPr>
          <w:rFonts w:ascii="Times New Roman" w:eastAsia="Times New Roman" w:hAnsi="Times New Roman" w:cs="Times New Roman"/>
          <w:bCs/>
          <w:color w:val="000000"/>
          <w:sz w:val="24"/>
          <w:szCs w:val="24"/>
          <w:lang w:eastAsia="en-IN"/>
        </w:rPr>
        <w:t>ia (upto the Akkadian Empire)- Economy, Social Stratification, S</w:t>
      </w:r>
      <w:r w:rsidRPr="00336536">
        <w:rPr>
          <w:rFonts w:ascii="Times New Roman" w:eastAsia="Times New Roman" w:hAnsi="Times New Roman" w:cs="Times New Roman"/>
          <w:bCs/>
          <w:color w:val="000000"/>
          <w:sz w:val="24"/>
          <w:szCs w:val="24"/>
          <w:lang w:eastAsia="en-IN"/>
        </w:rPr>
        <w:t>tate</w:t>
      </w:r>
      <w:r>
        <w:rPr>
          <w:rFonts w:ascii="Times New Roman" w:eastAsia="Times New Roman" w:hAnsi="Times New Roman" w:cs="Times New Roman"/>
          <w:bCs/>
          <w:color w:val="000000"/>
          <w:sz w:val="24"/>
          <w:szCs w:val="24"/>
          <w:lang w:eastAsia="en-IN"/>
        </w:rPr>
        <w:t>, Structure and R</w:t>
      </w:r>
      <w:r w:rsidRPr="00336536">
        <w:rPr>
          <w:rFonts w:ascii="Times New Roman" w:eastAsia="Times New Roman" w:hAnsi="Times New Roman" w:cs="Times New Roman"/>
          <w:bCs/>
          <w:color w:val="000000"/>
          <w:sz w:val="24"/>
          <w:szCs w:val="24"/>
          <w:lang w:eastAsia="en-IN"/>
        </w:rPr>
        <w:t>eligion</w:t>
      </w:r>
      <w:r>
        <w:rPr>
          <w:rFonts w:ascii="Times New Roman" w:eastAsia="Times New Roman" w:hAnsi="Times New Roman" w:cs="Times New Roman"/>
          <w:bCs/>
          <w:color w:val="000000"/>
          <w:sz w:val="24"/>
          <w:szCs w:val="24"/>
          <w:lang w:eastAsia="en-IN"/>
        </w:rPr>
        <w:t>.</w:t>
      </w:r>
    </w:p>
    <w:p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p>
    <w:p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r w:rsidRPr="002805D4">
        <w:rPr>
          <w:rFonts w:ascii="Times New Roman" w:eastAsia="Times New Roman" w:hAnsi="Times New Roman" w:cs="Times New Roman"/>
          <w:b/>
          <w:bCs/>
          <w:color w:val="000000"/>
          <w:sz w:val="24"/>
          <w:szCs w:val="24"/>
          <w:lang w:eastAsia="en-IN"/>
        </w:rPr>
        <w:t>Unit-3</w:t>
      </w:r>
      <w:r>
        <w:rPr>
          <w:rFonts w:ascii="Times New Roman" w:eastAsia="Times New Roman" w:hAnsi="Times New Roman" w:cs="Times New Roman"/>
          <w:bCs/>
          <w:color w:val="000000"/>
          <w:sz w:val="24"/>
          <w:szCs w:val="24"/>
          <w:lang w:eastAsia="en-IN"/>
        </w:rPr>
        <w:t>-</w:t>
      </w:r>
      <w:r w:rsidRPr="0030413F">
        <w:rPr>
          <w:rFonts w:ascii="Times New Roman" w:eastAsia="Times New Roman" w:hAnsi="Times New Roman" w:cs="Times New Roman"/>
          <w:bCs/>
          <w:color w:val="000000"/>
          <w:sz w:val="24"/>
          <w:szCs w:val="24"/>
          <w:lang w:eastAsia="en-IN"/>
        </w:rPr>
        <w:t xml:space="preserve"> </w:t>
      </w:r>
      <w:r w:rsidRPr="00336536">
        <w:rPr>
          <w:rFonts w:ascii="Times New Roman" w:eastAsia="Times New Roman" w:hAnsi="Times New Roman" w:cs="Times New Roman"/>
          <w:bCs/>
          <w:color w:val="000000"/>
          <w:sz w:val="24"/>
          <w:szCs w:val="24"/>
          <w:lang w:eastAsia="en-IN"/>
        </w:rPr>
        <w:t>Nomadic groups in Central and West Asia:</w:t>
      </w:r>
      <w:r>
        <w:rPr>
          <w:rFonts w:ascii="Times New Roman" w:eastAsia="Times New Roman" w:hAnsi="Times New Roman" w:cs="Times New Roman"/>
          <w:bCs/>
          <w:color w:val="000000"/>
          <w:sz w:val="24"/>
          <w:szCs w:val="24"/>
          <w:lang w:eastAsia="en-IN"/>
        </w:rPr>
        <w:t xml:space="preserve"> </w:t>
      </w:r>
      <w:r w:rsidRPr="00336536">
        <w:rPr>
          <w:rFonts w:ascii="Times New Roman" w:eastAsia="Times New Roman" w:hAnsi="Times New Roman" w:cs="Times New Roman"/>
          <w:bCs/>
          <w:color w:val="000000"/>
          <w:sz w:val="24"/>
          <w:szCs w:val="24"/>
          <w:lang w:eastAsia="en-IN"/>
        </w:rPr>
        <w:t>Debate on the advent of iron and its implications</w:t>
      </w:r>
      <w:r>
        <w:rPr>
          <w:rFonts w:ascii="Times New Roman" w:eastAsia="Times New Roman" w:hAnsi="Times New Roman" w:cs="Times New Roman"/>
          <w:bCs/>
          <w:color w:val="000000"/>
          <w:sz w:val="24"/>
          <w:szCs w:val="24"/>
          <w:lang w:eastAsia="en-IN"/>
        </w:rPr>
        <w:t>.</w:t>
      </w:r>
    </w:p>
    <w:p w:rsidR="0030413F" w:rsidRPr="002661D2" w:rsidRDefault="0030413F" w:rsidP="00B717A1">
      <w:pPr>
        <w:jc w:val="center"/>
        <w:rPr>
          <w:rFonts w:ascii="Times New Roman" w:hAnsi="Times New Roman" w:cs="Times New Roman"/>
          <w:b/>
          <w:sz w:val="24"/>
          <w:szCs w:val="24"/>
        </w:rPr>
      </w:pPr>
      <w:r>
        <w:rPr>
          <w:rFonts w:ascii="Times New Roman" w:hAnsi="Times New Roman" w:cs="Times New Roman"/>
          <w:b/>
          <w:sz w:val="24"/>
          <w:szCs w:val="24"/>
        </w:rPr>
        <w:t>2</w:t>
      </w:r>
      <w:r w:rsidRPr="0030413F">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006E5338">
        <w:rPr>
          <w:rFonts w:ascii="Times New Roman" w:hAnsi="Times New Roman" w:cs="Times New Roman"/>
          <w:b/>
          <w:sz w:val="24"/>
          <w:szCs w:val="24"/>
        </w:rPr>
        <w:t>Module (October to December</w:t>
      </w:r>
      <w:r w:rsidRPr="002661D2">
        <w:rPr>
          <w:rFonts w:ascii="Times New Roman" w:hAnsi="Times New Roman" w:cs="Times New Roman"/>
          <w:b/>
          <w:sz w:val="24"/>
          <w:szCs w:val="24"/>
        </w:rPr>
        <w:t>)</w:t>
      </w:r>
    </w:p>
    <w:p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r w:rsidRPr="00B717A1">
        <w:rPr>
          <w:rFonts w:ascii="Times New Roman" w:eastAsia="Times New Roman" w:hAnsi="Times New Roman" w:cs="Times New Roman"/>
          <w:b/>
          <w:bCs/>
          <w:color w:val="000000"/>
          <w:sz w:val="24"/>
          <w:szCs w:val="24"/>
          <w:lang w:eastAsia="en-IN"/>
        </w:rPr>
        <w:t>Core Paper Paper- II</w:t>
      </w:r>
      <w:r w:rsidRPr="00336536">
        <w:rPr>
          <w:rFonts w:ascii="Times New Roman" w:eastAsia="Times New Roman" w:hAnsi="Times New Roman" w:cs="Times New Roman"/>
          <w:bCs/>
          <w:color w:val="000000"/>
          <w:sz w:val="24"/>
          <w:szCs w:val="24"/>
          <w:lang w:eastAsia="en-IN"/>
        </w:rPr>
        <w:t xml:space="preserve"> </w:t>
      </w:r>
    </w:p>
    <w:p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r w:rsidRPr="00336536">
        <w:rPr>
          <w:rFonts w:ascii="Times New Roman" w:eastAsia="Times New Roman" w:hAnsi="Times New Roman" w:cs="Times New Roman"/>
          <w:bCs/>
          <w:color w:val="000000"/>
          <w:sz w:val="24"/>
          <w:szCs w:val="24"/>
          <w:lang w:eastAsia="en-IN"/>
        </w:rPr>
        <w:t>SOCIAL FORMATIONS AND CULTURAL PATTERNS OF THE ANCIENT WORLD</w:t>
      </w:r>
    </w:p>
    <w:p w:rsidR="0030413F" w:rsidRDefault="00FC43A3" w:rsidP="002805D4">
      <w:pPr>
        <w:spacing w:after="0" w:line="240" w:lineRule="auto"/>
        <w:jc w:val="both"/>
        <w:rPr>
          <w:rFonts w:ascii="Times New Roman" w:eastAsia="Times New Roman" w:hAnsi="Times New Roman" w:cs="Times New Roman"/>
          <w:bCs/>
          <w:color w:val="000000"/>
          <w:sz w:val="24"/>
          <w:szCs w:val="24"/>
          <w:lang w:eastAsia="en-IN"/>
        </w:rPr>
      </w:pPr>
      <w:r w:rsidRPr="00336536">
        <w:rPr>
          <w:rFonts w:ascii="Times New Roman" w:eastAsia="Times New Roman" w:hAnsi="Times New Roman" w:cs="Times New Roman"/>
          <w:bCs/>
          <w:color w:val="000000"/>
          <w:sz w:val="24"/>
          <w:szCs w:val="24"/>
          <w:lang w:eastAsia="en-IN"/>
        </w:rPr>
        <w:t>(6 credits, Total 75 marks (</w:t>
      </w:r>
      <w:r>
        <w:rPr>
          <w:rFonts w:ascii="Times New Roman" w:eastAsia="Times New Roman" w:hAnsi="Times New Roman" w:cs="Times New Roman"/>
          <w:bCs/>
          <w:color w:val="000000"/>
          <w:sz w:val="24"/>
          <w:szCs w:val="24"/>
          <w:lang w:eastAsia="en-IN"/>
        </w:rPr>
        <w:t xml:space="preserve">Theory- </w:t>
      </w:r>
      <w:r w:rsidRPr="00336536">
        <w:rPr>
          <w:rFonts w:ascii="Times New Roman" w:eastAsia="Times New Roman" w:hAnsi="Times New Roman" w:cs="Times New Roman"/>
          <w:bCs/>
          <w:color w:val="000000"/>
          <w:sz w:val="24"/>
          <w:szCs w:val="24"/>
          <w:lang w:eastAsia="en-IN"/>
        </w:rPr>
        <w:t xml:space="preserve">60 + </w:t>
      </w:r>
      <w:r>
        <w:rPr>
          <w:rFonts w:ascii="Times New Roman" w:eastAsia="Times New Roman" w:hAnsi="Times New Roman" w:cs="Times New Roman"/>
          <w:bCs/>
          <w:color w:val="000000"/>
          <w:sz w:val="24"/>
          <w:szCs w:val="24"/>
          <w:lang w:eastAsia="en-IN"/>
        </w:rPr>
        <w:t>Internal-15)</w:t>
      </w:r>
    </w:p>
    <w:p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Name of the Teachers-Sasim Gangopadhaya, Arabindu Sardar</w:t>
      </w:r>
    </w:p>
    <w:p w:rsidR="0030413F" w:rsidRPr="0030413F" w:rsidRDefault="0030413F" w:rsidP="002805D4">
      <w:pPr>
        <w:spacing w:after="0" w:line="240" w:lineRule="auto"/>
        <w:jc w:val="both"/>
        <w:rPr>
          <w:rFonts w:ascii="Times New Roman" w:eastAsia="Times New Roman" w:hAnsi="Times New Roman" w:cs="Times New Roman"/>
          <w:b/>
          <w:bCs/>
          <w:color w:val="000000"/>
          <w:sz w:val="24"/>
          <w:szCs w:val="24"/>
          <w:lang w:eastAsia="en-IN"/>
        </w:rPr>
      </w:pPr>
    </w:p>
    <w:p w:rsidR="0030413F" w:rsidRPr="002805D4" w:rsidRDefault="0030413F" w:rsidP="002805D4">
      <w:pPr>
        <w:spacing w:after="0" w:line="240" w:lineRule="auto"/>
        <w:jc w:val="both"/>
        <w:rPr>
          <w:rFonts w:ascii="Times New Roman" w:eastAsia="Times New Roman" w:hAnsi="Times New Roman" w:cs="Times New Roman"/>
          <w:bCs/>
          <w:color w:val="000000"/>
          <w:sz w:val="24"/>
          <w:szCs w:val="24"/>
          <w:lang w:eastAsia="en-IN"/>
        </w:rPr>
      </w:pPr>
      <w:r w:rsidRPr="002805D4">
        <w:rPr>
          <w:rFonts w:ascii="Times New Roman" w:eastAsia="Times New Roman" w:hAnsi="Times New Roman" w:cs="Times New Roman"/>
          <w:b/>
          <w:bCs/>
          <w:color w:val="000000"/>
          <w:sz w:val="24"/>
          <w:szCs w:val="24"/>
          <w:lang w:eastAsia="en-IN"/>
        </w:rPr>
        <w:t>Unit-4</w:t>
      </w:r>
      <w:r w:rsidRPr="002805D4">
        <w:rPr>
          <w:rFonts w:ascii="Times New Roman" w:eastAsia="Times New Roman" w:hAnsi="Times New Roman" w:cs="Times New Roman"/>
          <w:bCs/>
          <w:color w:val="000000"/>
          <w:sz w:val="24"/>
          <w:szCs w:val="24"/>
          <w:lang w:eastAsia="en-IN"/>
        </w:rPr>
        <w:t>- Polis in ancient Greece: origin, features,</w:t>
      </w:r>
      <w:r w:rsidR="002805D4">
        <w:rPr>
          <w:rFonts w:ascii="Times New Roman" w:eastAsia="Times New Roman" w:hAnsi="Times New Roman" w:cs="Times New Roman"/>
          <w:bCs/>
          <w:color w:val="000000"/>
          <w:sz w:val="24"/>
          <w:szCs w:val="24"/>
          <w:lang w:eastAsia="en-IN"/>
        </w:rPr>
        <w:t xml:space="preserve"> </w:t>
      </w:r>
      <w:r w:rsidRPr="002805D4">
        <w:rPr>
          <w:rFonts w:ascii="Times New Roman" w:eastAsia="Times New Roman" w:hAnsi="Times New Roman" w:cs="Times New Roman"/>
          <w:bCs/>
          <w:color w:val="000000"/>
          <w:sz w:val="24"/>
          <w:szCs w:val="24"/>
          <w:lang w:eastAsia="en-IN"/>
        </w:rPr>
        <w:t>nature and class composition; Sparta and Athens; decline of the Polis</w:t>
      </w:r>
    </w:p>
    <w:p w:rsidR="0030413F" w:rsidRPr="002805D4" w:rsidRDefault="0030413F" w:rsidP="002805D4">
      <w:pPr>
        <w:spacing w:after="0" w:line="240" w:lineRule="auto"/>
        <w:jc w:val="both"/>
        <w:rPr>
          <w:rFonts w:ascii="Times New Roman" w:eastAsia="Times New Roman" w:hAnsi="Times New Roman" w:cs="Times New Roman"/>
          <w:bCs/>
          <w:color w:val="000000"/>
          <w:sz w:val="24"/>
          <w:szCs w:val="24"/>
          <w:lang w:eastAsia="en-IN"/>
        </w:rPr>
      </w:pPr>
      <w:r w:rsidRPr="002805D4">
        <w:rPr>
          <w:rFonts w:ascii="Times New Roman" w:eastAsia="Times New Roman" w:hAnsi="Times New Roman" w:cs="Times New Roman"/>
          <w:b/>
          <w:bCs/>
          <w:color w:val="000000"/>
          <w:sz w:val="24"/>
          <w:szCs w:val="24"/>
          <w:lang w:eastAsia="en-IN"/>
        </w:rPr>
        <w:t>Unit-5</w:t>
      </w:r>
      <w:r w:rsidRPr="002805D4">
        <w:rPr>
          <w:rFonts w:ascii="Times New Roman" w:eastAsia="Times New Roman" w:hAnsi="Times New Roman" w:cs="Times New Roman"/>
          <w:bCs/>
          <w:color w:val="000000"/>
          <w:sz w:val="24"/>
          <w:szCs w:val="24"/>
          <w:lang w:eastAsia="en-IN"/>
        </w:rPr>
        <w:t>- Peloponnesian War: Origin; Resources of belligerents; Course of</w:t>
      </w:r>
      <w:r w:rsidR="002805D4">
        <w:rPr>
          <w:rFonts w:ascii="Times New Roman" w:eastAsia="Times New Roman" w:hAnsi="Times New Roman" w:cs="Times New Roman"/>
          <w:bCs/>
          <w:color w:val="000000"/>
          <w:sz w:val="24"/>
          <w:szCs w:val="24"/>
          <w:lang w:eastAsia="en-IN"/>
        </w:rPr>
        <w:t xml:space="preserve"> </w:t>
      </w:r>
      <w:r w:rsidRPr="002805D4">
        <w:rPr>
          <w:rFonts w:ascii="Times New Roman" w:eastAsia="Times New Roman" w:hAnsi="Times New Roman" w:cs="Times New Roman"/>
          <w:bCs/>
          <w:color w:val="000000"/>
          <w:sz w:val="24"/>
          <w:szCs w:val="24"/>
          <w:lang w:eastAsia="en-IN"/>
        </w:rPr>
        <w:t>w</w:t>
      </w:r>
      <w:r w:rsidR="00B717A1">
        <w:rPr>
          <w:rFonts w:ascii="Times New Roman" w:eastAsia="Times New Roman" w:hAnsi="Times New Roman" w:cs="Times New Roman"/>
          <w:bCs/>
          <w:color w:val="000000"/>
          <w:sz w:val="24"/>
          <w:szCs w:val="24"/>
          <w:lang w:eastAsia="en-IN"/>
        </w:rPr>
        <w:t>ar; Melos, Mytilene, Periclean S</w:t>
      </w:r>
      <w:r w:rsidRPr="002805D4">
        <w:rPr>
          <w:rFonts w:ascii="Times New Roman" w:eastAsia="Times New Roman" w:hAnsi="Times New Roman" w:cs="Times New Roman"/>
          <w:bCs/>
          <w:color w:val="000000"/>
          <w:sz w:val="24"/>
          <w:szCs w:val="24"/>
          <w:lang w:eastAsia="en-IN"/>
        </w:rPr>
        <w:t>trategy; Sicilian expedition</w:t>
      </w:r>
      <w:r w:rsidR="002805D4" w:rsidRPr="002805D4">
        <w:rPr>
          <w:rFonts w:ascii="Times New Roman" w:eastAsia="Times New Roman" w:hAnsi="Times New Roman" w:cs="Times New Roman"/>
          <w:bCs/>
          <w:color w:val="000000"/>
          <w:sz w:val="24"/>
          <w:szCs w:val="24"/>
          <w:lang w:eastAsia="en-IN"/>
        </w:rPr>
        <w:t>.</w:t>
      </w:r>
    </w:p>
    <w:p w:rsidR="002805D4" w:rsidRDefault="002805D4" w:rsidP="002805D4">
      <w:pPr>
        <w:spacing w:after="0" w:line="240" w:lineRule="auto"/>
        <w:jc w:val="both"/>
        <w:rPr>
          <w:rFonts w:ascii="Times New Roman" w:eastAsia="Times New Roman" w:hAnsi="Times New Roman" w:cs="Times New Roman"/>
          <w:bCs/>
          <w:color w:val="000000"/>
          <w:sz w:val="24"/>
          <w:szCs w:val="24"/>
          <w:lang w:eastAsia="en-IN"/>
        </w:rPr>
      </w:pPr>
      <w:r w:rsidRPr="002805D4">
        <w:rPr>
          <w:rFonts w:ascii="Times New Roman" w:eastAsia="Times New Roman" w:hAnsi="Times New Roman" w:cs="Times New Roman"/>
          <w:b/>
          <w:bCs/>
          <w:color w:val="000000"/>
          <w:sz w:val="24"/>
          <w:szCs w:val="24"/>
          <w:lang w:eastAsia="en-IN"/>
        </w:rPr>
        <w:t>Unit-6</w:t>
      </w:r>
      <w:r w:rsidRPr="002805D4">
        <w:rPr>
          <w:rFonts w:ascii="Times New Roman" w:eastAsia="Times New Roman" w:hAnsi="Times New Roman" w:cs="Times New Roman"/>
          <w:bCs/>
          <w:color w:val="000000"/>
          <w:sz w:val="24"/>
          <w:szCs w:val="24"/>
          <w:lang w:eastAsia="en-IN"/>
        </w:rPr>
        <w:t>- Greek Culture and Religion: Sophists, Socrates, Games, Drama, Art and Architecture, Greek Gods.</w:t>
      </w:r>
    </w:p>
    <w:p w:rsidR="00474C4A" w:rsidRDefault="00474C4A" w:rsidP="002805D4">
      <w:pPr>
        <w:spacing w:after="0" w:line="240" w:lineRule="auto"/>
        <w:jc w:val="both"/>
        <w:rPr>
          <w:rFonts w:ascii="Times New Roman" w:eastAsia="Times New Roman" w:hAnsi="Times New Roman" w:cs="Times New Roman"/>
          <w:bCs/>
          <w:color w:val="000000"/>
          <w:sz w:val="24"/>
          <w:szCs w:val="24"/>
          <w:lang w:eastAsia="en-IN"/>
        </w:rPr>
      </w:pPr>
    </w:p>
    <w:p w:rsidR="00474C4A" w:rsidRDefault="00474C4A" w:rsidP="002805D4">
      <w:pPr>
        <w:spacing w:after="0" w:line="240" w:lineRule="auto"/>
        <w:jc w:val="both"/>
        <w:rPr>
          <w:rFonts w:ascii="Times New Roman" w:eastAsia="Times New Roman" w:hAnsi="Times New Roman" w:cs="Times New Roman"/>
          <w:bCs/>
          <w:color w:val="000000"/>
          <w:sz w:val="24"/>
          <w:szCs w:val="24"/>
          <w:lang w:eastAsia="en-IN"/>
        </w:rPr>
      </w:pPr>
      <w:r w:rsidRPr="00546A0C">
        <w:rPr>
          <w:rFonts w:ascii="Times New Roman" w:eastAsia="Times New Roman" w:hAnsi="Times New Roman" w:cs="Times New Roman"/>
          <w:b/>
          <w:bCs/>
          <w:color w:val="000000"/>
          <w:sz w:val="24"/>
          <w:szCs w:val="24"/>
          <w:lang w:eastAsia="en-IN"/>
        </w:rPr>
        <w:lastRenderedPageBreak/>
        <w:t xml:space="preserve">Internal </w:t>
      </w:r>
      <w:r w:rsidR="00546A0C" w:rsidRPr="00546A0C">
        <w:rPr>
          <w:rFonts w:ascii="Times New Roman" w:eastAsia="Times New Roman" w:hAnsi="Times New Roman" w:cs="Times New Roman"/>
          <w:b/>
          <w:bCs/>
          <w:color w:val="000000"/>
          <w:sz w:val="24"/>
          <w:szCs w:val="24"/>
          <w:lang w:eastAsia="en-IN"/>
        </w:rPr>
        <w:t>Assessment</w:t>
      </w:r>
      <w:r w:rsidRPr="00546A0C">
        <w:rPr>
          <w:rFonts w:ascii="Times New Roman" w:eastAsia="Times New Roman" w:hAnsi="Times New Roman" w:cs="Times New Roman"/>
          <w:b/>
          <w:bCs/>
          <w:color w:val="000000"/>
          <w:sz w:val="24"/>
          <w:szCs w:val="24"/>
          <w:lang w:eastAsia="en-IN"/>
        </w:rPr>
        <w:t>:</w:t>
      </w:r>
      <w:r>
        <w:rPr>
          <w:rFonts w:ascii="Times New Roman" w:eastAsia="Times New Roman" w:hAnsi="Times New Roman" w:cs="Times New Roman"/>
          <w:bCs/>
          <w:color w:val="000000"/>
          <w:sz w:val="24"/>
          <w:szCs w:val="24"/>
          <w:lang w:eastAsia="en-IN"/>
        </w:rPr>
        <w:t xml:space="preserve"> 1</w:t>
      </w:r>
      <w:r w:rsidRPr="00474C4A">
        <w:rPr>
          <w:rFonts w:ascii="Times New Roman" w:eastAsia="Times New Roman" w:hAnsi="Times New Roman" w:cs="Times New Roman"/>
          <w:bCs/>
          <w:color w:val="000000"/>
          <w:sz w:val="24"/>
          <w:szCs w:val="24"/>
          <w:vertAlign w:val="superscript"/>
          <w:lang w:eastAsia="en-IN"/>
        </w:rPr>
        <w:t>st</w:t>
      </w:r>
      <w:r>
        <w:rPr>
          <w:rFonts w:ascii="Times New Roman" w:eastAsia="Times New Roman" w:hAnsi="Times New Roman" w:cs="Times New Roman"/>
          <w:bCs/>
          <w:color w:val="000000"/>
          <w:sz w:val="24"/>
          <w:szCs w:val="24"/>
          <w:lang w:eastAsia="en-IN"/>
        </w:rPr>
        <w:t xml:space="preserve"> Week of December</w:t>
      </w:r>
    </w:p>
    <w:p w:rsidR="00474C4A" w:rsidRPr="002805D4" w:rsidRDefault="00474C4A" w:rsidP="002805D4">
      <w:pPr>
        <w:spacing w:after="0" w:line="240" w:lineRule="auto"/>
        <w:jc w:val="both"/>
        <w:rPr>
          <w:rFonts w:ascii="Times New Roman" w:eastAsia="Times New Roman" w:hAnsi="Times New Roman" w:cs="Times New Roman"/>
          <w:bCs/>
          <w:color w:val="000000"/>
          <w:sz w:val="24"/>
          <w:szCs w:val="24"/>
          <w:lang w:eastAsia="en-IN"/>
        </w:rPr>
      </w:pPr>
      <w:r w:rsidRPr="00546A0C">
        <w:rPr>
          <w:rFonts w:ascii="Times New Roman" w:eastAsia="Times New Roman" w:hAnsi="Times New Roman" w:cs="Times New Roman"/>
          <w:b/>
          <w:bCs/>
          <w:color w:val="000000"/>
          <w:sz w:val="24"/>
          <w:szCs w:val="24"/>
          <w:lang w:eastAsia="en-IN"/>
        </w:rPr>
        <w:t>Theory Examination:</w:t>
      </w:r>
      <w:r>
        <w:rPr>
          <w:rFonts w:ascii="Times New Roman" w:eastAsia="Times New Roman" w:hAnsi="Times New Roman" w:cs="Times New Roman"/>
          <w:bCs/>
          <w:color w:val="000000"/>
          <w:sz w:val="24"/>
          <w:szCs w:val="24"/>
          <w:lang w:eastAsia="en-IN"/>
        </w:rPr>
        <w:t xml:space="preserve"> As per notification of BU (Tentatively on December)</w:t>
      </w:r>
    </w:p>
    <w:p w:rsidR="002805D4" w:rsidRDefault="002805D4" w:rsidP="00546A0C">
      <w:pPr>
        <w:spacing w:after="0" w:line="240" w:lineRule="auto"/>
        <w:ind w:firstLine="720"/>
        <w:rPr>
          <w:rFonts w:ascii="Times New Roman" w:eastAsia="Times New Roman" w:hAnsi="Times New Roman" w:cs="Times New Roman"/>
          <w:bCs/>
          <w:color w:val="000000"/>
          <w:sz w:val="24"/>
          <w:szCs w:val="24"/>
          <w:lang w:eastAsia="en-IN"/>
        </w:rPr>
      </w:pPr>
    </w:p>
    <w:p w:rsidR="0030413F" w:rsidRPr="004D01DD" w:rsidRDefault="00546A0C" w:rsidP="00336536">
      <w:pPr>
        <w:spacing w:after="0" w:line="240" w:lineRule="auto"/>
        <w:rPr>
          <w:rFonts w:ascii="Times New Roman" w:eastAsia="Times New Roman" w:hAnsi="Times New Roman" w:cs="Times New Roman"/>
          <w:b/>
          <w:bCs/>
          <w:color w:val="000000"/>
          <w:sz w:val="32"/>
          <w:szCs w:val="32"/>
          <w:lang w:eastAsia="en-IN"/>
        </w:rPr>
      </w:pPr>
      <w:r w:rsidRPr="004D01DD">
        <w:rPr>
          <w:rFonts w:ascii="Times New Roman" w:eastAsia="Times New Roman" w:hAnsi="Times New Roman" w:cs="Times New Roman"/>
          <w:b/>
          <w:bCs/>
          <w:color w:val="000000"/>
          <w:sz w:val="32"/>
          <w:szCs w:val="32"/>
          <w:lang w:eastAsia="en-IN"/>
        </w:rPr>
        <w:t>Semester-2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725"/>
        <w:gridCol w:w="8517"/>
      </w:tblGrid>
      <w:tr w:rsidR="00336536" w:rsidRPr="00336536" w:rsidTr="0030413F">
        <w:tc>
          <w:tcPr>
            <w:tcW w:w="725" w:type="dxa"/>
            <w:tcBorders>
              <w:top w:val="nil"/>
              <w:left w:val="nil"/>
              <w:bottom w:val="nil"/>
              <w:right w:val="nil"/>
            </w:tcBorders>
            <w:vAlign w:val="center"/>
            <w:hideMark/>
          </w:tcPr>
          <w:p w:rsidR="00336536" w:rsidRPr="00336536" w:rsidRDefault="00336536" w:rsidP="00336536">
            <w:pPr>
              <w:spacing w:after="0" w:line="240" w:lineRule="auto"/>
              <w:rPr>
                <w:rFonts w:ascii="Times New Roman" w:eastAsia="Times New Roman" w:hAnsi="Times New Roman" w:cs="Times New Roman"/>
                <w:sz w:val="24"/>
                <w:szCs w:val="24"/>
                <w:lang w:eastAsia="en-IN"/>
              </w:rPr>
            </w:pPr>
          </w:p>
        </w:tc>
        <w:tc>
          <w:tcPr>
            <w:tcW w:w="8517" w:type="dxa"/>
            <w:tcBorders>
              <w:top w:val="nil"/>
              <w:left w:val="nil"/>
              <w:bottom w:val="nil"/>
              <w:right w:val="nil"/>
            </w:tcBorders>
            <w:vAlign w:val="center"/>
            <w:hideMark/>
          </w:tcPr>
          <w:p w:rsidR="00336536" w:rsidRPr="00336536" w:rsidRDefault="00336536" w:rsidP="00336536">
            <w:pPr>
              <w:spacing w:after="0" w:line="240" w:lineRule="auto"/>
              <w:rPr>
                <w:rFonts w:ascii="Times New Roman" w:eastAsia="Times New Roman" w:hAnsi="Times New Roman" w:cs="Times New Roman"/>
                <w:sz w:val="24"/>
                <w:szCs w:val="24"/>
                <w:lang w:eastAsia="en-IN"/>
              </w:rPr>
            </w:pPr>
          </w:p>
        </w:tc>
      </w:tr>
    </w:tbl>
    <w:p w:rsidR="00546A0C" w:rsidRPr="00546A0C" w:rsidRDefault="00546A0C" w:rsidP="00546A0C">
      <w:pPr>
        <w:spacing w:after="0" w:line="240" w:lineRule="auto"/>
        <w:rPr>
          <w:rFonts w:ascii="Times New Roman" w:eastAsia="Times New Roman" w:hAnsi="Times New Roman" w:cs="Times New Roman"/>
          <w:b/>
          <w:bCs/>
          <w:color w:val="000000"/>
          <w:sz w:val="24"/>
          <w:szCs w:val="24"/>
          <w:lang w:eastAsia="en-IN"/>
        </w:rPr>
      </w:pPr>
      <w:r w:rsidRPr="00546A0C">
        <w:rPr>
          <w:rFonts w:ascii="Times New Roman" w:eastAsia="Times New Roman" w:hAnsi="Times New Roman" w:cs="Times New Roman"/>
          <w:b/>
          <w:bCs/>
          <w:color w:val="000000"/>
          <w:sz w:val="24"/>
          <w:szCs w:val="24"/>
          <w:lang w:eastAsia="en-IN"/>
        </w:rPr>
        <w:t xml:space="preserve">Honours Core Paper </w:t>
      </w:r>
      <w:r w:rsidR="004D01DD">
        <w:rPr>
          <w:rFonts w:ascii="Times New Roman" w:eastAsia="Times New Roman" w:hAnsi="Times New Roman" w:cs="Times New Roman"/>
          <w:b/>
          <w:bCs/>
          <w:color w:val="000000"/>
          <w:sz w:val="24"/>
          <w:szCs w:val="24"/>
          <w:lang w:eastAsia="en-IN"/>
        </w:rPr>
        <w:t>Paper</w:t>
      </w:r>
      <w:r w:rsidRPr="00546A0C">
        <w:rPr>
          <w:rFonts w:ascii="Times New Roman" w:eastAsia="Times New Roman" w:hAnsi="Times New Roman" w:cs="Times New Roman"/>
          <w:b/>
          <w:bCs/>
          <w:color w:val="000000"/>
          <w:sz w:val="24"/>
          <w:szCs w:val="24"/>
          <w:lang w:eastAsia="en-IN"/>
        </w:rPr>
        <w:t xml:space="preserve"> III</w:t>
      </w:r>
      <w:r>
        <w:rPr>
          <w:rFonts w:ascii="Times New Roman" w:eastAsia="Times New Roman" w:hAnsi="Times New Roman" w:cs="Times New Roman"/>
          <w:b/>
          <w:bCs/>
          <w:color w:val="000000"/>
          <w:sz w:val="24"/>
          <w:szCs w:val="24"/>
          <w:lang w:eastAsia="en-IN"/>
        </w:rPr>
        <w:t xml:space="preserve"> (</w:t>
      </w:r>
      <w:r w:rsidRPr="00546A0C">
        <w:rPr>
          <w:rFonts w:ascii="Times New Roman" w:eastAsia="Times New Roman" w:hAnsi="Times New Roman" w:cs="Times New Roman"/>
          <w:b/>
          <w:bCs/>
          <w:color w:val="000000"/>
          <w:sz w:val="24"/>
          <w:szCs w:val="24"/>
          <w:lang w:eastAsia="en-IN"/>
        </w:rPr>
        <w:t>6 credits, Total 75 marks (</w:t>
      </w:r>
      <w:r>
        <w:rPr>
          <w:rFonts w:ascii="Times New Roman" w:eastAsia="Times New Roman" w:hAnsi="Times New Roman" w:cs="Times New Roman"/>
          <w:b/>
          <w:bCs/>
          <w:color w:val="000000"/>
          <w:sz w:val="24"/>
          <w:szCs w:val="24"/>
          <w:lang w:eastAsia="en-IN"/>
        </w:rPr>
        <w:t xml:space="preserve">Theory </w:t>
      </w:r>
      <w:r w:rsidRPr="00546A0C">
        <w:rPr>
          <w:rFonts w:ascii="Times New Roman" w:eastAsia="Times New Roman" w:hAnsi="Times New Roman" w:cs="Times New Roman"/>
          <w:b/>
          <w:bCs/>
          <w:color w:val="000000"/>
          <w:sz w:val="24"/>
          <w:szCs w:val="24"/>
          <w:lang w:eastAsia="en-IN"/>
        </w:rPr>
        <w:t xml:space="preserve">60 + </w:t>
      </w:r>
      <w:r>
        <w:rPr>
          <w:rFonts w:ascii="Times New Roman" w:eastAsia="Times New Roman" w:hAnsi="Times New Roman" w:cs="Times New Roman"/>
          <w:b/>
          <w:bCs/>
          <w:color w:val="000000"/>
          <w:sz w:val="24"/>
          <w:szCs w:val="24"/>
          <w:lang w:eastAsia="en-IN"/>
        </w:rPr>
        <w:t xml:space="preserve">Internal </w:t>
      </w:r>
      <w:r w:rsidRPr="00546A0C">
        <w:rPr>
          <w:rFonts w:ascii="Times New Roman" w:eastAsia="Times New Roman" w:hAnsi="Times New Roman" w:cs="Times New Roman"/>
          <w:b/>
          <w:bCs/>
          <w:color w:val="000000"/>
          <w:sz w:val="24"/>
          <w:szCs w:val="24"/>
          <w:lang w:eastAsia="en-IN"/>
        </w:rPr>
        <w:t>15)</w:t>
      </w:r>
    </w:p>
    <w:p w:rsidR="00546A0C" w:rsidRDefault="00546A0C" w:rsidP="00546A0C">
      <w:pPr>
        <w:spacing w:after="0" w:line="240" w:lineRule="auto"/>
        <w:rPr>
          <w:rFonts w:ascii="Times New Roman" w:eastAsia="Times New Roman" w:hAnsi="Times New Roman" w:cs="Times New Roman"/>
          <w:b/>
          <w:bCs/>
          <w:color w:val="000000"/>
          <w:sz w:val="24"/>
          <w:szCs w:val="24"/>
          <w:lang w:eastAsia="en-IN"/>
        </w:rPr>
      </w:pPr>
      <w:r w:rsidRPr="00546A0C">
        <w:rPr>
          <w:rFonts w:ascii="Times New Roman" w:eastAsia="Times New Roman" w:hAnsi="Times New Roman" w:cs="Times New Roman"/>
          <w:b/>
          <w:bCs/>
          <w:color w:val="000000"/>
          <w:sz w:val="24"/>
          <w:szCs w:val="24"/>
          <w:lang w:eastAsia="en-IN"/>
        </w:rPr>
        <w:t>HIS</w:t>
      </w:r>
      <w:r>
        <w:rPr>
          <w:rFonts w:ascii="Times New Roman" w:eastAsia="Times New Roman" w:hAnsi="Times New Roman" w:cs="Times New Roman"/>
          <w:b/>
          <w:bCs/>
          <w:color w:val="000000"/>
          <w:sz w:val="24"/>
          <w:szCs w:val="24"/>
          <w:lang w:eastAsia="en-IN"/>
        </w:rPr>
        <w:t>TORY OF INDIA II (600 –1206 AD)</w:t>
      </w:r>
    </w:p>
    <w:p w:rsidR="00FC43A3" w:rsidRPr="00FC43A3" w:rsidRDefault="00FC43A3" w:rsidP="00FC43A3">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2661D2">
        <w:rPr>
          <w:rFonts w:ascii="Times New Roman" w:hAnsi="Times New Roman" w:cs="Times New Roman"/>
          <w:b/>
          <w:sz w:val="24"/>
          <w:szCs w:val="24"/>
        </w:rPr>
        <w:t>)</w:t>
      </w:r>
    </w:p>
    <w:p w:rsidR="00546A0C" w:rsidRPr="007C268E" w:rsidRDefault="007C268E" w:rsidP="007C268E">
      <w:pPr>
        <w:jc w:val="both"/>
        <w:rPr>
          <w:rFonts w:ascii="Times New Roman" w:eastAsia="Times New Roman" w:hAnsi="Times New Roman" w:cs="Times New Roman"/>
          <w:bCs/>
          <w:color w:val="000000"/>
          <w:sz w:val="24"/>
          <w:szCs w:val="24"/>
          <w:lang w:eastAsia="en-IN"/>
        </w:rPr>
      </w:pPr>
      <w:r w:rsidRPr="002661D2">
        <w:rPr>
          <w:rFonts w:ascii="Times New Roman" w:eastAsia="Times New Roman" w:hAnsi="Times New Roman" w:cs="Times New Roman"/>
          <w:bCs/>
          <w:color w:val="000000"/>
          <w:sz w:val="24"/>
          <w:szCs w:val="24"/>
          <w:lang w:eastAsia="en-IN"/>
        </w:rPr>
        <w:t>Name of the Teachers-</w:t>
      </w:r>
      <w:r>
        <w:rPr>
          <w:rFonts w:ascii="Times New Roman" w:eastAsia="Times New Roman" w:hAnsi="Times New Roman" w:cs="Times New Roman"/>
          <w:bCs/>
          <w:color w:val="000000"/>
          <w:sz w:val="24"/>
          <w:szCs w:val="24"/>
          <w:lang w:eastAsia="en-IN"/>
        </w:rPr>
        <w:t xml:space="preserve"> </w:t>
      </w:r>
      <w:r w:rsidRPr="002661D2">
        <w:rPr>
          <w:rFonts w:ascii="Times New Roman" w:eastAsia="Times New Roman" w:hAnsi="Times New Roman" w:cs="Times New Roman"/>
          <w:bCs/>
          <w:color w:val="000000"/>
          <w:sz w:val="24"/>
          <w:szCs w:val="24"/>
          <w:lang w:eastAsia="en-IN"/>
        </w:rPr>
        <w:t>Manab Ghosh, Moumita Chakraborty, Papiya Chakraborty, Chaitali Sickly</w:t>
      </w:r>
      <w:r>
        <w:rPr>
          <w:rFonts w:ascii="Times New Roman" w:eastAsia="Times New Roman" w:hAnsi="Times New Roman" w:cs="Times New Roman"/>
          <w:bCs/>
          <w:color w:val="000000"/>
          <w:sz w:val="24"/>
          <w:szCs w:val="24"/>
          <w:lang w:eastAsia="en-IN"/>
        </w:rPr>
        <w:t>.</w:t>
      </w:r>
    </w:p>
    <w:p w:rsidR="00546A0C" w:rsidRPr="00546A0C" w:rsidRDefault="00546A0C" w:rsidP="007C268E">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Unit-1-</w:t>
      </w:r>
      <w:r w:rsidRPr="00546A0C">
        <w:rPr>
          <w:rFonts w:ascii="Times New Roman" w:eastAsia="Times New Roman" w:hAnsi="Times New Roman" w:cs="Times New Roman"/>
          <w:b/>
          <w:bCs/>
          <w:color w:val="000000"/>
          <w:sz w:val="24"/>
          <w:szCs w:val="24"/>
          <w:lang w:eastAsia="en-IN"/>
        </w:rPr>
        <w:t>Studying Early Medieval India</w:t>
      </w:r>
    </w:p>
    <w:p w:rsidR="00546A0C" w:rsidRPr="00546A0C" w:rsidRDefault="00546A0C" w:rsidP="007C268E">
      <w:pPr>
        <w:spacing w:after="0" w:line="240" w:lineRule="auto"/>
        <w:jc w:val="both"/>
        <w:rPr>
          <w:rFonts w:ascii="Times New Roman" w:eastAsia="Times New Roman" w:hAnsi="Times New Roman" w:cs="Times New Roman"/>
          <w:color w:val="000000"/>
          <w:sz w:val="24"/>
          <w:szCs w:val="24"/>
          <w:lang w:eastAsia="en-IN"/>
        </w:rPr>
      </w:pPr>
      <w:r w:rsidRPr="00546A0C">
        <w:rPr>
          <w:rFonts w:ascii="Times New Roman" w:eastAsia="Times New Roman" w:hAnsi="Times New Roman" w:cs="Times New Roman"/>
          <w:color w:val="000000"/>
          <w:sz w:val="24"/>
          <w:szCs w:val="24"/>
          <w:lang w:eastAsia="en-IN"/>
        </w:rPr>
        <w:t>Historical Geography – Sources: texts, epigraphic and numismatic data Debates on Indian feudalism, rise of the Rajputs and the nature of the state</w:t>
      </w:r>
    </w:p>
    <w:p w:rsidR="00546A0C" w:rsidRDefault="00546A0C" w:rsidP="007C268E">
      <w:pPr>
        <w:spacing w:after="0" w:line="240" w:lineRule="auto"/>
        <w:jc w:val="both"/>
        <w:rPr>
          <w:rFonts w:ascii="Times New Roman" w:eastAsia="Times New Roman" w:hAnsi="Times New Roman" w:cs="Times New Roman"/>
          <w:b/>
          <w:bCs/>
          <w:color w:val="000000"/>
          <w:sz w:val="24"/>
          <w:szCs w:val="24"/>
          <w:lang w:eastAsia="en-IN"/>
        </w:rPr>
      </w:pPr>
    </w:p>
    <w:p w:rsidR="00546A0C" w:rsidRPr="00546A0C" w:rsidRDefault="00546A0C" w:rsidP="007C268E">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Unit-2-</w:t>
      </w:r>
      <w:r w:rsidRPr="00546A0C">
        <w:rPr>
          <w:rFonts w:ascii="Times New Roman" w:eastAsia="Times New Roman" w:hAnsi="Times New Roman" w:cs="Times New Roman"/>
          <w:b/>
          <w:bCs/>
          <w:color w:val="000000"/>
          <w:sz w:val="24"/>
          <w:szCs w:val="24"/>
          <w:lang w:eastAsia="en-IN"/>
        </w:rPr>
        <w:t>Political Structures</w:t>
      </w:r>
    </w:p>
    <w:p w:rsidR="00546A0C" w:rsidRPr="00546A0C" w:rsidRDefault="00546A0C" w:rsidP="007C268E">
      <w:pPr>
        <w:spacing w:after="0" w:line="240" w:lineRule="auto"/>
        <w:jc w:val="both"/>
        <w:rPr>
          <w:rFonts w:ascii="Times New Roman" w:eastAsia="Times New Roman" w:hAnsi="Times New Roman" w:cs="Times New Roman"/>
          <w:color w:val="000000"/>
          <w:sz w:val="24"/>
          <w:szCs w:val="24"/>
          <w:lang w:eastAsia="en-IN"/>
        </w:rPr>
      </w:pPr>
      <w:r w:rsidRPr="00546A0C">
        <w:rPr>
          <w:rFonts w:ascii="Times New Roman" w:eastAsia="Times New Roman" w:hAnsi="Times New Roman" w:cs="Times New Roman"/>
          <w:color w:val="000000"/>
          <w:sz w:val="24"/>
          <w:szCs w:val="24"/>
          <w:lang w:eastAsia="en-IN"/>
        </w:rPr>
        <w:t>Evolution of political structures: North India- Harsha, Sasanka, Pala, Sena and Pratiharas, Rise of Rajputs</w:t>
      </w:r>
      <w:r>
        <w:rPr>
          <w:rFonts w:ascii="Times New Roman" w:eastAsia="Times New Roman" w:hAnsi="Times New Roman" w:cs="Times New Roman"/>
          <w:color w:val="000000"/>
          <w:sz w:val="24"/>
          <w:szCs w:val="24"/>
          <w:lang w:eastAsia="en-IN"/>
        </w:rPr>
        <w:t xml:space="preserve"> </w:t>
      </w:r>
      <w:r w:rsidRPr="00546A0C">
        <w:rPr>
          <w:rFonts w:ascii="Times New Roman" w:eastAsia="Times New Roman" w:hAnsi="Times New Roman" w:cs="Times New Roman"/>
          <w:color w:val="000000"/>
          <w:sz w:val="24"/>
          <w:szCs w:val="24"/>
          <w:lang w:eastAsia="en-IN"/>
        </w:rPr>
        <w:t>Evolution of political structures: South India –Chalukyas of Badami, Rashtrakutas, And Cholas.</w:t>
      </w:r>
      <w:r>
        <w:rPr>
          <w:rFonts w:ascii="Times New Roman" w:eastAsia="Times New Roman" w:hAnsi="Times New Roman" w:cs="Times New Roman"/>
          <w:color w:val="000000"/>
          <w:sz w:val="24"/>
          <w:szCs w:val="24"/>
          <w:lang w:eastAsia="en-IN"/>
        </w:rPr>
        <w:t xml:space="preserve"> Legitimization of kingship; B</w:t>
      </w:r>
      <w:r w:rsidRPr="00546A0C">
        <w:rPr>
          <w:rFonts w:ascii="Times New Roman" w:eastAsia="Times New Roman" w:hAnsi="Times New Roman" w:cs="Times New Roman"/>
          <w:color w:val="000000"/>
          <w:sz w:val="24"/>
          <w:szCs w:val="24"/>
          <w:lang w:eastAsia="en-IN"/>
        </w:rPr>
        <w:t>rahmanas and temples; royal genealogies and rituals</w:t>
      </w:r>
    </w:p>
    <w:p w:rsidR="00546A0C" w:rsidRDefault="00546A0C" w:rsidP="007C268E">
      <w:pPr>
        <w:spacing w:after="0" w:line="240" w:lineRule="auto"/>
        <w:jc w:val="both"/>
        <w:rPr>
          <w:rFonts w:ascii="Times New Roman" w:eastAsia="Times New Roman" w:hAnsi="Times New Roman" w:cs="Times New Roman"/>
          <w:b/>
          <w:bCs/>
          <w:color w:val="000000"/>
          <w:sz w:val="24"/>
          <w:szCs w:val="24"/>
          <w:lang w:eastAsia="en-IN"/>
        </w:rPr>
      </w:pPr>
    </w:p>
    <w:p w:rsidR="00546A0C" w:rsidRPr="00546A0C" w:rsidRDefault="00546A0C" w:rsidP="007C268E">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Unit-3-</w:t>
      </w:r>
      <w:r w:rsidRPr="00546A0C">
        <w:rPr>
          <w:rFonts w:ascii="Times New Roman" w:eastAsia="Times New Roman" w:hAnsi="Times New Roman" w:cs="Times New Roman"/>
          <w:b/>
          <w:bCs/>
          <w:color w:val="000000"/>
          <w:sz w:val="24"/>
          <w:szCs w:val="24"/>
          <w:lang w:eastAsia="en-IN"/>
        </w:rPr>
        <w:t>Arrival of Islam in India</w:t>
      </w:r>
    </w:p>
    <w:p w:rsidR="00546A0C" w:rsidRDefault="00546A0C" w:rsidP="007C268E">
      <w:pPr>
        <w:spacing w:after="0"/>
        <w:jc w:val="both"/>
        <w:rPr>
          <w:rFonts w:ascii="Times New Roman" w:eastAsia="Times New Roman" w:hAnsi="Times New Roman" w:cs="Times New Roman"/>
          <w:color w:val="000000"/>
          <w:sz w:val="24"/>
          <w:szCs w:val="24"/>
          <w:lang w:eastAsia="en-IN"/>
        </w:rPr>
      </w:pPr>
      <w:r w:rsidRPr="00546A0C">
        <w:rPr>
          <w:rFonts w:ascii="Times New Roman" w:eastAsia="Times New Roman" w:hAnsi="Times New Roman" w:cs="Times New Roman"/>
          <w:color w:val="000000"/>
          <w:sz w:val="24"/>
          <w:szCs w:val="24"/>
          <w:lang w:eastAsia="en-IN"/>
        </w:rPr>
        <w:t>Arab conquest of Sindh: nature and impact of the new set-up; Causes and consequences of early Turkish invasions: Mahmud of Ghazni; Shahab-ud-Din of Ghur</w:t>
      </w:r>
      <w:r w:rsidR="007C268E">
        <w:rPr>
          <w:rFonts w:ascii="Times New Roman" w:eastAsia="Times New Roman" w:hAnsi="Times New Roman" w:cs="Times New Roman"/>
          <w:color w:val="000000"/>
          <w:sz w:val="24"/>
          <w:szCs w:val="24"/>
          <w:lang w:eastAsia="en-IN"/>
        </w:rPr>
        <w:t>.</w:t>
      </w:r>
    </w:p>
    <w:p w:rsidR="007C268E" w:rsidRDefault="007C268E" w:rsidP="007C268E">
      <w:pPr>
        <w:jc w:val="center"/>
        <w:rPr>
          <w:rFonts w:ascii="Times New Roman" w:hAnsi="Times New Roman" w:cs="Times New Roman"/>
          <w:b/>
          <w:sz w:val="24"/>
          <w:szCs w:val="24"/>
        </w:rPr>
      </w:pPr>
    </w:p>
    <w:p w:rsidR="007C268E" w:rsidRDefault="007C268E" w:rsidP="007C268E">
      <w:pPr>
        <w:jc w:val="center"/>
        <w:rPr>
          <w:rFonts w:ascii="Times New Roman" w:hAnsi="Times New Roman" w:cs="Times New Roman"/>
          <w:b/>
          <w:sz w:val="24"/>
          <w:szCs w:val="24"/>
        </w:rPr>
      </w:pPr>
      <w:r>
        <w:rPr>
          <w:rFonts w:ascii="Times New Roman" w:hAnsi="Times New Roman" w:cs="Times New Roman"/>
          <w:b/>
          <w:sz w:val="24"/>
          <w:szCs w:val="24"/>
        </w:rPr>
        <w:t>2</w:t>
      </w:r>
      <w:r w:rsidRPr="00806CE5">
        <w:rPr>
          <w:rFonts w:ascii="Times New Roman" w:hAnsi="Times New Roman" w:cs="Times New Roman"/>
          <w:b/>
          <w:sz w:val="24"/>
          <w:szCs w:val="24"/>
          <w:vertAlign w:val="superscript"/>
        </w:rPr>
        <w:t>nd</w:t>
      </w:r>
      <w:r>
        <w:rPr>
          <w:rFonts w:ascii="Times New Roman" w:hAnsi="Times New Roman" w:cs="Times New Roman"/>
          <w:b/>
          <w:sz w:val="24"/>
          <w:szCs w:val="24"/>
        </w:rPr>
        <w:t xml:space="preserve"> Module (</w:t>
      </w:r>
      <w:r w:rsidR="006E5338">
        <w:rPr>
          <w:rFonts w:ascii="Times New Roman" w:hAnsi="Times New Roman" w:cs="Times New Roman"/>
          <w:b/>
          <w:sz w:val="24"/>
          <w:szCs w:val="24"/>
        </w:rPr>
        <w:t>April to June</w:t>
      </w:r>
      <w:r w:rsidRPr="00806CE5">
        <w:rPr>
          <w:rFonts w:ascii="Times New Roman" w:hAnsi="Times New Roman" w:cs="Times New Roman"/>
          <w:b/>
          <w:sz w:val="24"/>
          <w:szCs w:val="24"/>
        </w:rPr>
        <w:t>)</w:t>
      </w:r>
    </w:p>
    <w:p w:rsidR="007C268E" w:rsidRPr="00546A0C" w:rsidRDefault="007C268E" w:rsidP="007C268E">
      <w:pPr>
        <w:spacing w:after="0" w:line="240" w:lineRule="auto"/>
        <w:rPr>
          <w:rFonts w:ascii="Times New Roman" w:eastAsia="Times New Roman" w:hAnsi="Times New Roman" w:cs="Times New Roman"/>
          <w:b/>
          <w:bCs/>
          <w:color w:val="000000"/>
          <w:sz w:val="24"/>
          <w:szCs w:val="24"/>
          <w:lang w:eastAsia="en-IN"/>
        </w:rPr>
      </w:pPr>
      <w:r w:rsidRPr="00546A0C">
        <w:rPr>
          <w:rFonts w:ascii="Times New Roman" w:eastAsia="Times New Roman" w:hAnsi="Times New Roman" w:cs="Times New Roman"/>
          <w:b/>
          <w:bCs/>
          <w:color w:val="000000"/>
          <w:sz w:val="24"/>
          <w:szCs w:val="24"/>
          <w:lang w:eastAsia="en-IN"/>
        </w:rPr>
        <w:t>Honours Core Paper PAPER III</w:t>
      </w:r>
      <w:r>
        <w:rPr>
          <w:rFonts w:ascii="Times New Roman" w:eastAsia="Times New Roman" w:hAnsi="Times New Roman" w:cs="Times New Roman"/>
          <w:b/>
          <w:bCs/>
          <w:color w:val="000000"/>
          <w:sz w:val="24"/>
          <w:szCs w:val="24"/>
          <w:lang w:eastAsia="en-IN"/>
        </w:rPr>
        <w:t xml:space="preserve"> (</w:t>
      </w:r>
      <w:r w:rsidRPr="00546A0C">
        <w:rPr>
          <w:rFonts w:ascii="Times New Roman" w:eastAsia="Times New Roman" w:hAnsi="Times New Roman" w:cs="Times New Roman"/>
          <w:b/>
          <w:bCs/>
          <w:color w:val="000000"/>
          <w:sz w:val="24"/>
          <w:szCs w:val="24"/>
          <w:lang w:eastAsia="en-IN"/>
        </w:rPr>
        <w:t>6 credits, Total 75 marks (</w:t>
      </w:r>
      <w:r>
        <w:rPr>
          <w:rFonts w:ascii="Times New Roman" w:eastAsia="Times New Roman" w:hAnsi="Times New Roman" w:cs="Times New Roman"/>
          <w:b/>
          <w:bCs/>
          <w:color w:val="000000"/>
          <w:sz w:val="24"/>
          <w:szCs w:val="24"/>
          <w:lang w:eastAsia="en-IN"/>
        </w:rPr>
        <w:t xml:space="preserve">Theory </w:t>
      </w:r>
      <w:r w:rsidRPr="00546A0C">
        <w:rPr>
          <w:rFonts w:ascii="Times New Roman" w:eastAsia="Times New Roman" w:hAnsi="Times New Roman" w:cs="Times New Roman"/>
          <w:b/>
          <w:bCs/>
          <w:color w:val="000000"/>
          <w:sz w:val="24"/>
          <w:szCs w:val="24"/>
          <w:lang w:eastAsia="en-IN"/>
        </w:rPr>
        <w:t xml:space="preserve">60 + </w:t>
      </w:r>
      <w:r>
        <w:rPr>
          <w:rFonts w:ascii="Times New Roman" w:eastAsia="Times New Roman" w:hAnsi="Times New Roman" w:cs="Times New Roman"/>
          <w:b/>
          <w:bCs/>
          <w:color w:val="000000"/>
          <w:sz w:val="24"/>
          <w:szCs w:val="24"/>
          <w:lang w:eastAsia="en-IN"/>
        </w:rPr>
        <w:t xml:space="preserve">Internal </w:t>
      </w:r>
      <w:r w:rsidRPr="00546A0C">
        <w:rPr>
          <w:rFonts w:ascii="Times New Roman" w:eastAsia="Times New Roman" w:hAnsi="Times New Roman" w:cs="Times New Roman"/>
          <w:b/>
          <w:bCs/>
          <w:color w:val="000000"/>
          <w:sz w:val="24"/>
          <w:szCs w:val="24"/>
          <w:lang w:eastAsia="en-IN"/>
        </w:rPr>
        <w:t>15)</w:t>
      </w:r>
    </w:p>
    <w:p w:rsidR="007C268E" w:rsidRDefault="007C268E" w:rsidP="007C268E">
      <w:pPr>
        <w:spacing w:after="0" w:line="240" w:lineRule="auto"/>
        <w:rPr>
          <w:rFonts w:ascii="Times New Roman" w:eastAsia="Times New Roman" w:hAnsi="Times New Roman" w:cs="Times New Roman"/>
          <w:b/>
          <w:bCs/>
          <w:color w:val="000000"/>
          <w:sz w:val="24"/>
          <w:szCs w:val="24"/>
          <w:lang w:eastAsia="en-IN"/>
        </w:rPr>
      </w:pPr>
      <w:r w:rsidRPr="00546A0C">
        <w:rPr>
          <w:rFonts w:ascii="Times New Roman" w:eastAsia="Times New Roman" w:hAnsi="Times New Roman" w:cs="Times New Roman"/>
          <w:b/>
          <w:bCs/>
          <w:color w:val="000000"/>
          <w:sz w:val="24"/>
          <w:szCs w:val="24"/>
          <w:lang w:eastAsia="en-IN"/>
        </w:rPr>
        <w:t>HIS</w:t>
      </w:r>
      <w:r>
        <w:rPr>
          <w:rFonts w:ascii="Times New Roman" w:eastAsia="Times New Roman" w:hAnsi="Times New Roman" w:cs="Times New Roman"/>
          <w:b/>
          <w:bCs/>
          <w:color w:val="000000"/>
          <w:sz w:val="24"/>
          <w:szCs w:val="24"/>
          <w:lang w:eastAsia="en-IN"/>
        </w:rPr>
        <w:t>TORY OF INDIA II (600 –1206 AD)</w:t>
      </w:r>
    </w:p>
    <w:p w:rsidR="007C268E" w:rsidRDefault="007C268E" w:rsidP="007C268E">
      <w:pPr>
        <w:jc w:val="both"/>
        <w:rPr>
          <w:rFonts w:ascii="Times New Roman" w:eastAsia="Times New Roman" w:hAnsi="Times New Roman" w:cs="Times New Roman"/>
          <w:bCs/>
          <w:color w:val="000000"/>
          <w:sz w:val="24"/>
          <w:szCs w:val="24"/>
          <w:lang w:eastAsia="en-IN"/>
        </w:rPr>
      </w:pPr>
      <w:r w:rsidRPr="002661D2">
        <w:rPr>
          <w:rFonts w:ascii="Times New Roman" w:eastAsia="Times New Roman" w:hAnsi="Times New Roman" w:cs="Times New Roman"/>
          <w:bCs/>
          <w:color w:val="000000"/>
          <w:sz w:val="24"/>
          <w:szCs w:val="24"/>
          <w:lang w:eastAsia="en-IN"/>
        </w:rPr>
        <w:t>Name of the Teachers-</w:t>
      </w:r>
      <w:r w:rsidR="00792549">
        <w:rPr>
          <w:rFonts w:ascii="Times New Roman" w:eastAsia="Times New Roman" w:hAnsi="Times New Roman" w:cs="Times New Roman"/>
          <w:bCs/>
          <w:color w:val="000000"/>
          <w:sz w:val="24"/>
          <w:szCs w:val="24"/>
          <w:lang w:eastAsia="en-IN"/>
        </w:rPr>
        <w:t xml:space="preserve"> </w:t>
      </w:r>
      <w:r w:rsidRPr="002661D2">
        <w:rPr>
          <w:rFonts w:ascii="Times New Roman" w:eastAsia="Times New Roman" w:hAnsi="Times New Roman" w:cs="Times New Roman"/>
          <w:bCs/>
          <w:color w:val="000000"/>
          <w:sz w:val="24"/>
          <w:szCs w:val="24"/>
          <w:lang w:eastAsia="en-IN"/>
        </w:rPr>
        <w:t>Manab Ghosh, Moumita Chakraborty, Papiya Chakraborty, Chaitali Sickly</w:t>
      </w:r>
      <w:r w:rsidR="00792549">
        <w:rPr>
          <w:rFonts w:ascii="Times New Roman" w:eastAsia="Times New Roman" w:hAnsi="Times New Roman" w:cs="Times New Roman"/>
          <w:bCs/>
          <w:color w:val="000000"/>
          <w:sz w:val="24"/>
          <w:szCs w:val="24"/>
          <w:lang w:eastAsia="en-IN"/>
        </w:rPr>
        <w:t>.</w:t>
      </w:r>
    </w:p>
    <w:p w:rsidR="00792549" w:rsidRPr="00792549" w:rsidRDefault="00792549" w:rsidP="00792549">
      <w:pPr>
        <w:spacing w:after="0" w:line="240" w:lineRule="auto"/>
        <w:rPr>
          <w:rFonts w:ascii="CIDFont+F5" w:eastAsia="Times New Roman" w:hAnsi="CIDFont+F5" w:cs="Times New Roman"/>
          <w:b/>
          <w:bCs/>
          <w:color w:val="000000"/>
          <w:sz w:val="24"/>
          <w:lang w:eastAsia="en-IN"/>
        </w:rPr>
      </w:pPr>
      <w:r>
        <w:rPr>
          <w:rFonts w:ascii="Times New Roman" w:eastAsia="Times New Roman" w:hAnsi="Times New Roman" w:cs="Times New Roman"/>
          <w:bCs/>
          <w:color w:val="000000"/>
          <w:sz w:val="24"/>
          <w:szCs w:val="24"/>
          <w:lang w:eastAsia="en-IN"/>
        </w:rPr>
        <w:t>Unit-4-</w:t>
      </w:r>
      <w:r w:rsidRPr="00792549">
        <w:rPr>
          <w:rFonts w:ascii="CIDFont+F5" w:eastAsia="Times New Roman" w:hAnsi="CIDFont+F5" w:cs="Times New Roman"/>
          <w:b/>
          <w:bCs/>
          <w:color w:val="000000"/>
          <w:sz w:val="24"/>
          <w:lang w:eastAsia="en-IN"/>
        </w:rPr>
        <w:t>Agrarian Structure and Social Change</w:t>
      </w:r>
    </w:p>
    <w:p w:rsidR="00792549" w:rsidRDefault="00792549" w:rsidP="00792549">
      <w:pPr>
        <w:spacing w:after="0" w:line="240" w:lineRule="auto"/>
        <w:rPr>
          <w:rFonts w:ascii="CIDFont+F6" w:eastAsia="Times New Roman" w:hAnsi="CIDFont+F6" w:cs="Times New Roman"/>
          <w:color w:val="000000"/>
          <w:sz w:val="24"/>
          <w:lang w:eastAsia="en-IN"/>
        </w:rPr>
      </w:pPr>
      <w:r w:rsidRPr="00792549">
        <w:rPr>
          <w:rFonts w:ascii="CIDFont+F6" w:eastAsia="Times New Roman" w:hAnsi="CIDFont+F6" w:cs="Times New Roman"/>
          <w:color w:val="000000"/>
          <w:sz w:val="24"/>
          <w:lang w:eastAsia="en-IN"/>
        </w:rPr>
        <w:t>Land grants; Agricultural expansion; the feudal debate Proliferation of castes; status of untouchables</w:t>
      </w:r>
      <w:r w:rsidR="00294B7F">
        <w:rPr>
          <w:rFonts w:ascii="CIDFont+F6" w:eastAsia="Times New Roman" w:hAnsi="CIDFont+F6" w:cs="Times New Roman"/>
          <w:color w:val="000000"/>
          <w:sz w:val="24"/>
          <w:lang w:eastAsia="en-IN"/>
        </w:rPr>
        <w:t>.</w:t>
      </w:r>
    </w:p>
    <w:p w:rsidR="00294B7F" w:rsidRPr="00792549" w:rsidRDefault="00294B7F" w:rsidP="00792549">
      <w:pPr>
        <w:spacing w:after="0" w:line="240" w:lineRule="auto"/>
        <w:rPr>
          <w:rFonts w:ascii="CIDFont+F6" w:eastAsia="Times New Roman" w:hAnsi="CIDFont+F6" w:cs="Times New Roman"/>
          <w:color w:val="000000"/>
          <w:sz w:val="24"/>
          <w:lang w:eastAsia="en-IN"/>
        </w:rPr>
      </w:pPr>
    </w:p>
    <w:p w:rsidR="00792549" w:rsidRPr="00792549" w:rsidRDefault="000E2A2F" w:rsidP="00792549">
      <w:pPr>
        <w:spacing w:after="0" w:line="240" w:lineRule="auto"/>
        <w:rPr>
          <w:rFonts w:ascii="CIDFont+F5" w:eastAsia="Times New Roman" w:hAnsi="CIDFont+F5" w:cs="Times New Roman"/>
          <w:b/>
          <w:bCs/>
          <w:color w:val="000000"/>
          <w:sz w:val="24"/>
          <w:lang w:eastAsia="en-IN"/>
        </w:rPr>
      </w:pPr>
      <w:r w:rsidRPr="000E2A2F">
        <w:rPr>
          <w:rFonts w:ascii="CIDFont+F5" w:eastAsia="Times New Roman" w:hAnsi="CIDFont+F5" w:cs="Times New Roman"/>
          <w:bCs/>
          <w:color w:val="000000"/>
          <w:sz w:val="24"/>
          <w:lang w:eastAsia="en-IN"/>
        </w:rPr>
        <w:t>Unit-5</w:t>
      </w:r>
      <w:r>
        <w:rPr>
          <w:rFonts w:ascii="CIDFont+F5" w:eastAsia="Times New Roman" w:hAnsi="CIDFont+F5" w:cs="Times New Roman"/>
          <w:b/>
          <w:bCs/>
          <w:color w:val="000000"/>
          <w:sz w:val="24"/>
          <w:lang w:eastAsia="en-IN"/>
        </w:rPr>
        <w:t xml:space="preserve">- </w:t>
      </w:r>
      <w:r w:rsidR="00792549" w:rsidRPr="00792549">
        <w:rPr>
          <w:rFonts w:ascii="CIDFont+F5" w:eastAsia="Times New Roman" w:hAnsi="CIDFont+F5" w:cs="Times New Roman"/>
          <w:b/>
          <w:bCs/>
          <w:color w:val="000000"/>
          <w:sz w:val="24"/>
          <w:lang w:eastAsia="en-IN"/>
        </w:rPr>
        <w:t>Trade and Commerce</w:t>
      </w:r>
    </w:p>
    <w:p w:rsidR="00792549" w:rsidRDefault="00792549" w:rsidP="00792549">
      <w:pPr>
        <w:spacing w:after="0" w:line="240" w:lineRule="auto"/>
        <w:rPr>
          <w:rFonts w:ascii="CIDFont+F6" w:eastAsia="Times New Roman" w:hAnsi="CIDFont+F6" w:cs="Times New Roman"/>
          <w:color w:val="000000"/>
          <w:sz w:val="24"/>
          <w:lang w:eastAsia="en-IN"/>
        </w:rPr>
      </w:pPr>
      <w:r w:rsidRPr="00792549">
        <w:rPr>
          <w:rFonts w:ascii="CIDFont+F6" w:eastAsia="Times New Roman" w:hAnsi="CIDFont+F6" w:cs="Times New Roman"/>
          <w:color w:val="000000"/>
          <w:sz w:val="24"/>
          <w:lang w:eastAsia="en-IN"/>
        </w:rPr>
        <w:t>Inter-regional trade</w:t>
      </w:r>
      <w:r w:rsidR="000E2A2F">
        <w:rPr>
          <w:rFonts w:ascii="CIDFont+F6" w:eastAsia="Times New Roman" w:hAnsi="CIDFont+F6" w:cs="Times New Roman"/>
          <w:color w:val="000000"/>
          <w:sz w:val="24"/>
          <w:lang w:eastAsia="en-IN"/>
        </w:rPr>
        <w:t xml:space="preserve">, </w:t>
      </w:r>
      <w:r w:rsidRPr="00792549">
        <w:rPr>
          <w:rFonts w:ascii="CIDFont+F6" w:eastAsia="Times New Roman" w:hAnsi="CIDFont+F6" w:cs="Times New Roman"/>
          <w:color w:val="000000"/>
          <w:sz w:val="24"/>
          <w:lang w:eastAsia="en-IN"/>
        </w:rPr>
        <w:t>Maritime trade</w:t>
      </w:r>
      <w:r w:rsidR="000E2A2F">
        <w:rPr>
          <w:rFonts w:ascii="CIDFont+F6" w:eastAsia="Times New Roman" w:hAnsi="CIDFont+F6" w:cs="Times New Roman"/>
          <w:color w:val="000000"/>
          <w:sz w:val="24"/>
          <w:lang w:eastAsia="en-IN"/>
        </w:rPr>
        <w:t xml:space="preserve">, </w:t>
      </w:r>
      <w:r w:rsidRPr="00792549">
        <w:rPr>
          <w:rFonts w:ascii="CIDFont+F6" w:eastAsia="Times New Roman" w:hAnsi="CIDFont+F6" w:cs="Times New Roman"/>
          <w:color w:val="000000"/>
          <w:sz w:val="24"/>
          <w:lang w:eastAsia="en-IN"/>
        </w:rPr>
        <w:t>Forms of exchange</w:t>
      </w:r>
      <w:r w:rsidR="000E2A2F">
        <w:rPr>
          <w:rFonts w:ascii="CIDFont+F6" w:eastAsia="Times New Roman" w:hAnsi="CIDFont+F6" w:cs="Times New Roman"/>
          <w:color w:val="000000"/>
          <w:sz w:val="24"/>
          <w:lang w:eastAsia="en-IN"/>
        </w:rPr>
        <w:t xml:space="preserve">, </w:t>
      </w:r>
      <w:r w:rsidRPr="00792549">
        <w:rPr>
          <w:rFonts w:ascii="CIDFont+F6" w:eastAsia="Times New Roman" w:hAnsi="CIDFont+F6" w:cs="Times New Roman"/>
          <w:color w:val="000000"/>
          <w:sz w:val="24"/>
          <w:lang w:eastAsia="en-IN"/>
        </w:rPr>
        <w:t>Process of urbanization and de urbanization Merchant guilds of South India</w:t>
      </w:r>
      <w:r w:rsidR="00294B7F">
        <w:rPr>
          <w:rFonts w:ascii="CIDFont+F6" w:eastAsia="Times New Roman" w:hAnsi="CIDFont+F6" w:cs="Times New Roman"/>
          <w:color w:val="000000"/>
          <w:sz w:val="24"/>
          <w:lang w:eastAsia="en-IN"/>
        </w:rPr>
        <w:t>.</w:t>
      </w:r>
    </w:p>
    <w:p w:rsidR="00294B7F" w:rsidRPr="00792549" w:rsidRDefault="00294B7F" w:rsidP="00792549">
      <w:pPr>
        <w:spacing w:after="0" w:line="240" w:lineRule="auto"/>
        <w:rPr>
          <w:rFonts w:ascii="CIDFont+F6" w:eastAsia="Times New Roman" w:hAnsi="CIDFont+F6" w:cs="Times New Roman"/>
          <w:color w:val="000000"/>
          <w:sz w:val="24"/>
          <w:lang w:eastAsia="en-IN"/>
        </w:rPr>
      </w:pPr>
    </w:p>
    <w:p w:rsidR="00792549" w:rsidRPr="00792549" w:rsidRDefault="000E2A2F" w:rsidP="00792549">
      <w:pPr>
        <w:spacing w:after="0" w:line="240" w:lineRule="auto"/>
        <w:rPr>
          <w:rFonts w:ascii="CIDFont+F5" w:eastAsia="Times New Roman" w:hAnsi="CIDFont+F5" w:cs="Times New Roman"/>
          <w:b/>
          <w:bCs/>
          <w:color w:val="000000"/>
          <w:sz w:val="24"/>
          <w:lang w:eastAsia="en-IN"/>
        </w:rPr>
      </w:pPr>
      <w:r w:rsidRPr="000E2A2F">
        <w:rPr>
          <w:rFonts w:ascii="CIDFont+F5" w:eastAsia="Times New Roman" w:hAnsi="CIDFont+F5" w:cs="Times New Roman"/>
          <w:bCs/>
          <w:color w:val="000000"/>
          <w:sz w:val="24"/>
          <w:lang w:eastAsia="en-IN"/>
        </w:rPr>
        <w:t>Unit-6</w:t>
      </w:r>
      <w:r>
        <w:rPr>
          <w:rFonts w:ascii="CIDFont+F5" w:eastAsia="Times New Roman" w:hAnsi="CIDFont+F5" w:cs="Times New Roman"/>
          <w:b/>
          <w:bCs/>
          <w:color w:val="000000"/>
          <w:sz w:val="24"/>
          <w:lang w:eastAsia="en-IN"/>
        </w:rPr>
        <w:t>-</w:t>
      </w:r>
      <w:r w:rsidR="00792549" w:rsidRPr="00792549">
        <w:rPr>
          <w:rFonts w:ascii="CIDFont+F5" w:eastAsia="Times New Roman" w:hAnsi="CIDFont+F5" w:cs="Times New Roman"/>
          <w:b/>
          <w:bCs/>
          <w:color w:val="000000"/>
          <w:sz w:val="24"/>
          <w:lang w:eastAsia="en-IN"/>
        </w:rPr>
        <w:t xml:space="preserve"> Religious and Cultural Developments</w:t>
      </w:r>
    </w:p>
    <w:p w:rsidR="00792549" w:rsidRPr="00792549" w:rsidRDefault="00792549" w:rsidP="00792549">
      <w:pPr>
        <w:spacing w:after="0" w:line="240" w:lineRule="auto"/>
        <w:rPr>
          <w:rFonts w:ascii="CIDFont+F6" w:eastAsia="Times New Roman" w:hAnsi="CIDFont+F6" w:cs="Times New Roman"/>
          <w:color w:val="000000"/>
          <w:sz w:val="24"/>
          <w:lang w:eastAsia="en-IN"/>
        </w:rPr>
      </w:pPr>
      <w:r w:rsidRPr="00792549">
        <w:rPr>
          <w:rFonts w:ascii="CIDFont+F6" w:eastAsia="Times New Roman" w:hAnsi="CIDFont+F6" w:cs="Times New Roman"/>
          <w:color w:val="000000"/>
          <w:sz w:val="24"/>
          <w:lang w:eastAsia="en-IN"/>
        </w:rPr>
        <w:t>Bhakti, Tantricism, Puranic traditions; Buddhism and Jainism; Popular religious cults</w:t>
      </w:r>
    </w:p>
    <w:p w:rsidR="00792549" w:rsidRPr="00792549" w:rsidRDefault="00792549" w:rsidP="00792549">
      <w:pPr>
        <w:spacing w:after="0" w:line="240" w:lineRule="auto"/>
        <w:rPr>
          <w:rFonts w:ascii="CIDFont+F6" w:eastAsia="Times New Roman" w:hAnsi="CIDFont+F6" w:cs="Times New Roman"/>
          <w:color w:val="000000"/>
          <w:sz w:val="24"/>
          <w:lang w:eastAsia="en-IN"/>
        </w:rPr>
      </w:pPr>
      <w:r w:rsidRPr="00792549">
        <w:rPr>
          <w:rFonts w:ascii="CIDFont+F6" w:eastAsia="Times New Roman" w:hAnsi="CIDFont+F6" w:cs="Times New Roman"/>
          <w:color w:val="000000"/>
          <w:sz w:val="24"/>
          <w:lang w:eastAsia="en-IN"/>
        </w:rPr>
        <w:t>Islamic intellectual traditions: Al-Biruni; Al-Hujwiri Regional languages and literature</w:t>
      </w:r>
    </w:p>
    <w:p w:rsidR="00792549" w:rsidRDefault="00792549" w:rsidP="00792549">
      <w:pPr>
        <w:jc w:val="both"/>
        <w:rPr>
          <w:rFonts w:ascii="CIDFont+F6" w:eastAsia="Times New Roman" w:hAnsi="CIDFont+F6" w:cs="Times New Roman"/>
          <w:color w:val="000000"/>
          <w:sz w:val="24"/>
          <w:lang w:eastAsia="en-IN"/>
        </w:rPr>
      </w:pPr>
      <w:r w:rsidRPr="00792549">
        <w:rPr>
          <w:rFonts w:ascii="CIDFont+F6" w:eastAsia="Times New Roman" w:hAnsi="CIDFont+F6" w:cs="Times New Roman"/>
          <w:color w:val="000000"/>
          <w:sz w:val="24"/>
          <w:lang w:eastAsia="en-IN"/>
        </w:rPr>
        <w:t>Art and architecture: Evolution of regional styles</w:t>
      </w:r>
      <w:r w:rsidR="004D01DD">
        <w:rPr>
          <w:rFonts w:ascii="CIDFont+F6" w:eastAsia="Times New Roman" w:hAnsi="CIDFont+F6" w:cs="Times New Roman"/>
          <w:color w:val="000000"/>
          <w:sz w:val="24"/>
          <w:lang w:eastAsia="en-IN"/>
        </w:rPr>
        <w:t>.</w:t>
      </w:r>
    </w:p>
    <w:p w:rsidR="00FC43A3" w:rsidRPr="004D01DD" w:rsidRDefault="00FC43A3" w:rsidP="00FC43A3">
      <w:pPr>
        <w:spacing w:after="0" w:line="240" w:lineRule="auto"/>
        <w:rPr>
          <w:rFonts w:ascii="Times New Roman" w:eastAsia="Times New Roman" w:hAnsi="Times New Roman" w:cs="Times New Roman"/>
          <w:b/>
          <w:bCs/>
          <w:color w:val="000000"/>
          <w:sz w:val="32"/>
          <w:szCs w:val="32"/>
          <w:lang w:eastAsia="en-IN"/>
        </w:rPr>
      </w:pPr>
      <w:r w:rsidRPr="004D01DD">
        <w:rPr>
          <w:rFonts w:ascii="Times New Roman" w:eastAsia="Times New Roman" w:hAnsi="Times New Roman" w:cs="Times New Roman"/>
          <w:b/>
          <w:bCs/>
          <w:color w:val="000000"/>
          <w:sz w:val="32"/>
          <w:szCs w:val="32"/>
          <w:lang w:eastAsia="en-IN"/>
        </w:rPr>
        <w:t>Semester-2</w:t>
      </w:r>
    </w:p>
    <w:p w:rsidR="00FC43A3" w:rsidRDefault="00FC43A3" w:rsidP="00792549">
      <w:pPr>
        <w:jc w:val="both"/>
        <w:rPr>
          <w:rFonts w:ascii="CIDFont+F6" w:eastAsia="Times New Roman" w:hAnsi="CIDFont+F6" w:cs="Times New Roman"/>
          <w:color w:val="000000"/>
          <w:sz w:val="24"/>
          <w:lang w:eastAsia="en-IN"/>
        </w:rPr>
      </w:pPr>
    </w:p>
    <w:p w:rsidR="00CE4503" w:rsidRPr="00CE4503" w:rsidRDefault="00CE4503" w:rsidP="00CE4503">
      <w:pPr>
        <w:spacing w:after="0" w:line="240" w:lineRule="auto"/>
        <w:rPr>
          <w:rFonts w:ascii="Times New Roman" w:eastAsia="Times New Roman" w:hAnsi="Times New Roman" w:cs="Times New Roman"/>
          <w:bCs/>
          <w:color w:val="000000"/>
          <w:sz w:val="24"/>
          <w:lang w:eastAsia="en-IN"/>
        </w:rPr>
      </w:pPr>
      <w:r w:rsidRPr="00CE4503">
        <w:rPr>
          <w:rFonts w:ascii="Times New Roman" w:eastAsia="Times New Roman" w:hAnsi="Times New Roman" w:cs="Times New Roman"/>
          <w:bCs/>
          <w:color w:val="000000"/>
          <w:sz w:val="24"/>
          <w:lang w:eastAsia="en-IN"/>
        </w:rPr>
        <w:t>Honours Core Paper- IV (6 credits, Total 75 marks (Theory 60 + Internal 15)</w:t>
      </w:r>
    </w:p>
    <w:p w:rsidR="00CE4503" w:rsidRPr="00CE4503" w:rsidRDefault="00CE4503" w:rsidP="00CE4503">
      <w:pPr>
        <w:spacing w:after="0" w:line="240" w:lineRule="auto"/>
        <w:jc w:val="both"/>
        <w:rPr>
          <w:rFonts w:ascii="Times New Roman" w:eastAsia="Times New Roman" w:hAnsi="Times New Roman" w:cs="Times New Roman"/>
          <w:bCs/>
          <w:color w:val="000000"/>
          <w:sz w:val="24"/>
          <w:szCs w:val="24"/>
          <w:lang w:eastAsia="en-IN"/>
        </w:rPr>
      </w:pPr>
      <w:r w:rsidRPr="00CE4503">
        <w:rPr>
          <w:rFonts w:ascii="Times New Roman" w:eastAsia="Times New Roman" w:hAnsi="Times New Roman" w:cs="Times New Roman"/>
          <w:bCs/>
          <w:color w:val="000000"/>
          <w:sz w:val="24"/>
          <w:lang w:eastAsia="en-IN"/>
        </w:rPr>
        <w:lastRenderedPageBreak/>
        <w:t>Paper Title- Social Formation and Cultural Pattern of the Medieval World</w:t>
      </w:r>
    </w:p>
    <w:p w:rsidR="00CE4503" w:rsidRPr="00486634" w:rsidRDefault="00486634" w:rsidP="00486634">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2661D2">
        <w:rPr>
          <w:rFonts w:ascii="Times New Roman" w:hAnsi="Times New Roman" w:cs="Times New Roman"/>
          <w:b/>
          <w:sz w:val="24"/>
          <w:szCs w:val="24"/>
        </w:rPr>
        <w:t>)</w:t>
      </w:r>
    </w:p>
    <w:p w:rsidR="004D01DD" w:rsidRPr="00112174" w:rsidRDefault="004D01DD" w:rsidP="004D01DD">
      <w:pPr>
        <w:spacing w:after="0" w:line="240" w:lineRule="auto"/>
        <w:jc w:val="both"/>
        <w:rPr>
          <w:rFonts w:ascii="Times New Roman" w:eastAsia="Times New Roman" w:hAnsi="Times New Roman" w:cs="Times New Roman"/>
          <w:bCs/>
          <w:color w:val="000000"/>
          <w:sz w:val="24"/>
          <w:szCs w:val="24"/>
          <w:lang w:eastAsia="en-IN"/>
        </w:rPr>
      </w:pPr>
      <w:r w:rsidRPr="00112174">
        <w:rPr>
          <w:rFonts w:ascii="Times New Roman" w:eastAsia="Times New Roman" w:hAnsi="Times New Roman" w:cs="Times New Roman"/>
          <w:bCs/>
          <w:color w:val="000000"/>
          <w:sz w:val="24"/>
          <w:szCs w:val="24"/>
          <w:lang w:eastAsia="en-IN"/>
        </w:rPr>
        <w:t>Name of the Teachers-Sasim Gangopadhaya, Arabindu Sardar</w:t>
      </w:r>
    </w:p>
    <w:p w:rsidR="00112174" w:rsidRPr="00112174" w:rsidRDefault="00112174" w:rsidP="004D01DD">
      <w:pPr>
        <w:spacing w:after="0" w:line="240" w:lineRule="auto"/>
        <w:rPr>
          <w:rFonts w:ascii="Times New Roman" w:eastAsia="Times New Roman" w:hAnsi="Times New Roman" w:cs="Times New Roman"/>
          <w:b/>
          <w:bCs/>
          <w:color w:val="000000"/>
          <w:sz w:val="24"/>
          <w:szCs w:val="24"/>
          <w:lang w:eastAsia="en-IN"/>
        </w:rPr>
      </w:pPr>
      <w:r w:rsidRPr="00112174">
        <w:rPr>
          <w:rFonts w:ascii="Times New Roman" w:eastAsia="Times New Roman" w:hAnsi="Times New Roman" w:cs="Times New Roman"/>
          <w:b/>
          <w:bCs/>
          <w:color w:val="000000"/>
          <w:sz w:val="24"/>
          <w:szCs w:val="24"/>
          <w:lang w:eastAsia="en-IN"/>
        </w:rPr>
        <w:t>Unit-1-</w:t>
      </w:r>
      <w:r w:rsidR="004D01DD" w:rsidRPr="00112174">
        <w:rPr>
          <w:rFonts w:ascii="Times New Roman" w:eastAsia="Times New Roman" w:hAnsi="Times New Roman" w:cs="Times New Roman"/>
          <w:b/>
          <w:bCs/>
          <w:color w:val="000000"/>
          <w:sz w:val="24"/>
          <w:szCs w:val="24"/>
          <w:lang w:eastAsia="en-IN"/>
        </w:rPr>
        <w:t>Roman Republic</w:t>
      </w:r>
      <w:r w:rsidRPr="00112174">
        <w:rPr>
          <w:rFonts w:ascii="Times New Roman" w:eastAsia="Times New Roman" w:hAnsi="Times New Roman" w:cs="Times New Roman"/>
          <w:b/>
          <w:bCs/>
          <w:color w:val="000000"/>
          <w:sz w:val="24"/>
          <w:szCs w:val="24"/>
          <w:lang w:eastAsia="en-IN"/>
        </w:rPr>
        <w:t xml:space="preserve"> </w:t>
      </w:r>
    </w:p>
    <w:p w:rsidR="004D01DD" w:rsidRPr="00112174" w:rsidRDefault="00112174" w:rsidP="004D01DD">
      <w:pPr>
        <w:spacing w:after="0" w:line="240" w:lineRule="auto"/>
        <w:rPr>
          <w:rFonts w:ascii="Times New Roman" w:eastAsia="Times New Roman" w:hAnsi="Times New Roman" w:cs="Times New Roman"/>
          <w:color w:val="000000"/>
          <w:sz w:val="24"/>
          <w:szCs w:val="24"/>
          <w:lang w:eastAsia="en-IN"/>
        </w:rPr>
      </w:pPr>
      <w:r w:rsidRPr="00112174">
        <w:rPr>
          <w:rFonts w:ascii="Times New Roman" w:eastAsia="Times New Roman" w:hAnsi="Times New Roman" w:cs="Times New Roman"/>
          <w:color w:val="000000"/>
          <w:sz w:val="24"/>
          <w:szCs w:val="24"/>
          <w:lang w:eastAsia="en-IN"/>
        </w:rPr>
        <w:t>It’s</w:t>
      </w:r>
      <w:r w:rsidR="004D01DD" w:rsidRPr="00112174">
        <w:rPr>
          <w:rFonts w:ascii="Times New Roman" w:eastAsia="Times New Roman" w:hAnsi="Times New Roman" w:cs="Times New Roman"/>
          <w:color w:val="000000"/>
          <w:sz w:val="24"/>
          <w:szCs w:val="24"/>
          <w:lang w:eastAsia="en-IN"/>
        </w:rPr>
        <w:t xml:space="preserve"> Significance, Constitution, Law, &amp;Society, Agrarian economy, urbanization &amp; trade</w:t>
      </w:r>
      <w:r w:rsidRPr="00112174">
        <w:rPr>
          <w:rFonts w:ascii="Times New Roman" w:eastAsia="Times New Roman" w:hAnsi="Times New Roman" w:cs="Times New Roman"/>
          <w:color w:val="000000"/>
          <w:sz w:val="24"/>
          <w:szCs w:val="24"/>
          <w:lang w:eastAsia="en-IN"/>
        </w:rPr>
        <w:t xml:space="preserve"> </w:t>
      </w:r>
      <w:r w:rsidR="004D01DD" w:rsidRPr="00112174">
        <w:rPr>
          <w:rFonts w:ascii="Times New Roman" w:eastAsia="Times New Roman" w:hAnsi="Times New Roman" w:cs="Times New Roman"/>
          <w:color w:val="000000"/>
          <w:sz w:val="24"/>
          <w:szCs w:val="24"/>
          <w:lang w:eastAsia="en-IN"/>
        </w:rPr>
        <w:t>Economy Growth of Slavery&amp;</w:t>
      </w:r>
      <w:r w:rsidRPr="00112174">
        <w:rPr>
          <w:rFonts w:ascii="Times New Roman" w:eastAsia="Times New Roman" w:hAnsi="Times New Roman" w:cs="Times New Roman"/>
          <w:color w:val="000000"/>
          <w:sz w:val="24"/>
          <w:szCs w:val="24"/>
          <w:lang w:eastAsia="en-IN"/>
        </w:rPr>
        <w:t xml:space="preserve"> S</w:t>
      </w:r>
      <w:r w:rsidR="004D01DD" w:rsidRPr="00112174">
        <w:rPr>
          <w:rFonts w:ascii="Times New Roman" w:eastAsia="Times New Roman" w:hAnsi="Times New Roman" w:cs="Times New Roman"/>
          <w:color w:val="000000"/>
          <w:sz w:val="24"/>
          <w:szCs w:val="24"/>
          <w:lang w:eastAsia="en-IN"/>
        </w:rPr>
        <w:t>lave society in</w:t>
      </w:r>
      <w:r w:rsidRPr="00112174">
        <w:rPr>
          <w:rFonts w:ascii="Times New Roman" w:eastAsia="Times New Roman" w:hAnsi="Times New Roman" w:cs="Times New Roman"/>
          <w:color w:val="000000"/>
          <w:sz w:val="24"/>
          <w:szCs w:val="24"/>
          <w:lang w:eastAsia="en-IN"/>
        </w:rPr>
        <w:t xml:space="preserve"> </w:t>
      </w:r>
      <w:r w:rsidR="004D01DD" w:rsidRPr="00112174">
        <w:rPr>
          <w:rFonts w:ascii="Times New Roman" w:eastAsia="Times New Roman" w:hAnsi="Times New Roman" w:cs="Times New Roman"/>
          <w:color w:val="000000"/>
          <w:sz w:val="24"/>
          <w:szCs w:val="24"/>
          <w:lang w:eastAsia="en-IN"/>
        </w:rPr>
        <w:t>ancient Rome</w:t>
      </w:r>
      <w:r w:rsidRPr="00112174">
        <w:rPr>
          <w:rFonts w:ascii="Times New Roman" w:eastAsia="Times New Roman" w:hAnsi="Times New Roman" w:cs="Times New Roman"/>
          <w:color w:val="000000"/>
          <w:sz w:val="24"/>
          <w:szCs w:val="24"/>
          <w:lang w:eastAsia="en-IN"/>
        </w:rPr>
        <w:t>.</w:t>
      </w:r>
    </w:p>
    <w:p w:rsidR="00112174" w:rsidRPr="00112174" w:rsidRDefault="00112174" w:rsidP="00112174">
      <w:pPr>
        <w:spacing w:after="0" w:line="240" w:lineRule="auto"/>
        <w:rPr>
          <w:rFonts w:ascii="Times New Roman" w:eastAsia="Times New Roman" w:hAnsi="Times New Roman" w:cs="Times New Roman"/>
          <w:b/>
          <w:bCs/>
          <w:color w:val="000000"/>
          <w:sz w:val="24"/>
          <w:szCs w:val="24"/>
          <w:lang w:eastAsia="en-IN"/>
        </w:rPr>
      </w:pPr>
      <w:r w:rsidRPr="00112174">
        <w:rPr>
          <w:rFonts w:ascii="Times New Roman" w:eastAsia="Times New Roman" w:hAnsi="Times New Roman" w:cs="Times New Roman"/>
          <w:b/>
          <w:bCs/>
          <w:color w:val="000000"/>
          <w:sz w:val="24"/>
          <w:szCs w:val="24"/>
          <w:lang w:eastAsia="en-IN"/>
        </w:rPr>
        <w:t>Unit-2-Societies in Central Islamic Lands</w:t>
      </w:r>
    </w:p>
    <w:p w:rsidR="00112174" w:rsidRDefault="00112174" w:rsidP="00112174">
      <w:pPr>
        <w:rPr>
          <w:rFonts w:ascii="Times New Roman" w:eastAsia="Times New Roman" w:hAnsi="Times New Roman" w:cs="Times New Roman"/>
          <w:color w:val="000000"/>
          <w:sz w:val="24"/>
          <w:szCs w:val="24"/>
          <w:lang w:eastAsia="en-IN"/>
        </w:rPr>
      </w:pPr>
      <w:r w:rsidRPr="00112174">
        <w:rPr>
          <w:rFonts w:ascii="Times New Roman" w:eastAsia="Times New Roman" w:hAnsi="Times New Roman" w:cs="Times New Roman"/>
          <w:color w:val="000000"/>
          <w:sz w:val="24"/>
          <w:szCs w:val="24"/>
          <w:lang w:eastAsia="en-IN"/>
        </w:rPr>
        <w:t xml:space="preserve">The tribal background, ummah, Caliphate state; rise of Sultanates </w:t>
      </w:r>
      <w:r>
        <w:rPr>
          <w:rFonts w:ascii="Times New Roman" w:eastAsia="Times New Roman" w:hAnsi="Times New Roman" w:cs="Times New Roman"/>
          <w:color w:val="000000"/>
          <w:sz w:val="24"/>
          <w:szCs w:val="24"/>
          <w:lang w:eastAsia="en-IN"/>
        </w:rPr>
        <w:t xml:space="preserve">Religious developments: </w:t>
      </w:r>
      <w:r w:rsidRPr="00112174">
        <w:rPr>
          <w:rFonts w:ascii="Times New Roman" w:eastAsia="Times New Roman" w:hAnsi="Times New Roman" w:cs="Times New Roman"/>
          <w:color w:val="000000"/>
          <w:sz w:val="24"/>
          <w:szCs w:val="24"/>
          <w:lang w:eastAsia="en-IN"/>
        </w:rPr>
        <w:t>the</w:t>
      </w:r>
      <w:r>
        <w:rPr>
          <w:rFonts w:ascii="Times New Roman" w:eastAsia="Times New Roman" w:hAnsi="Times New Roman" w:cs="Times New Roman"/>
          <w:color w:val="000000"/>
          <w:sz w:val="24"/>
          <w:szCs w:val="24"/>
          <w:lang w:eastAsia="en-IN"/>
        </w:rPr>
        <w:t xml:space="preserve"> </w:t>
      </w:r>
      <w:r w:rsidRPr="00112174">
        <w:rPr>
          <w:rFonts w:ascii="Times New Roman" w:eastAsia="Times New Roman" w:hAnsi="Times New Roman" w:cs="Times New Roman"/>
          <w:color w:val="000000"/>
          <w:sz w:val="24"/>
          <w:szCs w:val="24"/>
          <w:lang w:eastAsia="en-IN"/>
        </w:rPr>
        <w:t>origins of shariah, Mihna, Sufism Urbanization and trade</w:t>
      </w:r>
      <w:r w:rsidR="00CE4503">
        <w:rPr>
          <w:rFonts w:ascii="Times New Roman" w:eastAsia="Times New Roman" w:hAnsi="Times New Roman" w:cs="Times New Roman"/>
          <w:color w:val="000000"/>
          <w:sz w:val="24"/>
          <w:szCs w:val="24"/>
          <w:lang w:eastAsia="en-IN"/>
        </w:rPr>
        <w:t>.</w:t>
      </w:r>
    </w:p>
    <w:p w:rsidR="00CE4503" w:rsidRPr="00CE4503" w:rsidRDefault="00CE4503" w:rsidP="00CE4503">
      <w:pPr>
        <w:jc w:val="center"/>
        <w:rPr>
          <w:rFonts w:ascii="Times New Roman" w:hAnsi="Times New Roman" w:cs="Times New Roman"/>
          <w:b/>
          <w:sz w:val="24"/>
          <w:szCs w:val="24"/>
        </w:rPr>
      </w:pPr>
      <w:r>
        <w:rPr>
          <w:rFonts w:ascii="Times New Roman" w:hAnsi="Times New Roman" w:cs="Times New Roman"/>
          <w:b/>
          <w:sz w:val="24"/>
          <w:szCs w:val="24"/>
        </w:rPr>
        <w:t>2</w:t>
      </w:r>
      <w:r w:rsidRPr="00CE4503">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sidR="006E5338">
        <w:rPr>
          <w:rFonts w:ascii="Times New Roman" w:hAnsi="Times New Roman" w:cs="Times New Roman"/>
          <w:b/>
          <w:sz w:val="24"/>
          <w:szCs w:val="24"/>
        </w:rPr>
        <w:t>April to June</w:t>
      </w:r>
      <w:r w:rsidRPr="002661D2">
        <w:rPr>
          <w:rFonts w:ascii="Times New Roman" w:hAnsi="Times New Roman" w:cs="Times New Roman"/>
          <w:b/>
          <w:sz w:val="24"/>
          <w:szCs w:val="24"/>
        </w:rPr>
        <w:t>)</w:t>
      </w:r>
    </w:p>
    <w:p w:rsidR="00CE4503" w:rsidRPr="00CE4503" w:rsidRDefault="00CE4503" w:rsidP="00CE4503">
      <w:pPr>
        <w:spacing w:after="0" w:line="240" w:lineRule="auto"/>
        <w:rPr>
          <w:rFonts w:ascii="Times New Roman" w:eastAsia="Times New Roman" w:hAnsi="Times New Roman" w:cs="Times New Roman"/>
          <w:bCs/>
          <w:color w:val="000000"/>
          <w:sz w:val="24"/>
          <w:lang w:eastAsia="en-IN"/>
        </w:rPr>
      </w:pPr>
      <w:r w:rsidRPr="00CE4503">
        <w:rPr>
          <w:rFonts w:ascii="Times New Roman" w:eastAsia="Times New Roman" w:hAnsi="Times New Roman" w:cs="Times New Roman"/>
          <w:bCs/>
          <w:color w:val="000000"/>
          <w:sz w:val="24"/>
          <w:lang w:eastAsia="en-IN"/>
        </w:rPr>
        <w:t>Honours Core Paper- IV (6 credits, Total 75 marks (Theory 60 + Internal 15)</w:t>
      </w:r>
    </w:p>
    <w:p w:rsidR="00CE4503" w:rsidRPr="00CE4503" w:rsidRDefault="00CE4503" w:rsidP="00CE4503">
      <w:pPr>
        <w:spacing w:after="0" w:line="240" w:lineRule="auto"/>
        <w:jc w:val="both"/>
        <w:rPr>
          <w:rFonts w:ascii="Times New Roman" w:eastAsia="Times New Roman" w:hAnsi="Times New Roman" w:cs="Times New Roman"/>
          <w:bCs/>
          <w:color w:val="000000"/>
          <w:sz w:val="24"/>
          <w:szCs w:val="24"/>
          <w:lang w:eastAsia="en-IN"/>
        </w:rPr>
      </w:pPr>
      <w:r w:rsidRPr="00CE4503">
        <w:rPr>
          <w:rFonts w:ascii="Times New Roman" w:eastAsia="Times New Roman" w:hAnsi="Times New Roman" w:cs="Times New Roman"/>
          <w:bCs/>
          <w:color w:val="000000"/>
          <w:sz w:val="24"/>
          <w:lang w:eastAsia="en-IN"/>
        </w:rPr>
        <w:t>Paper Title- Social Formation and Cultural Pattern of the Medieval World</w:t>
      </w:r>
    </w:p>
    <w:p w:rsidR="00CE4503" w:rsidRDefault="00CE4503" w:rsidP="00CE4503">
      <w:pPr>
        <w:spacing w:after="0" w:line="240" w:lineRule="auto"/>
        <w:jc w:val="both"/>
        <w:rPr>
          <w:rFonts w:ascii="Times New Roman" w:eastAsia="Times New Roman" w:hAnsi="Times New Roman" w:cs="Times New Roman"/>
          <w:bCs/>
          <w:color w:val="000000"/>
          <w:sz w:val="24"/>
          <w:szCs w:val="24"/>
          <w:lang w:eastAsia="en-IN"/>
        </w:rPr>
      </w:pPr>
    </w:p>
    <w:p w:rsidR="00CE4503" w:rsidRDefault="00CE4503" w:rsidP="00FC43A3">
      <w:pPr>
        <w:spacing w:after="0" w:line="240" w:lineRule="auto"/>
        <w:jc w:val="both"/>
        <w:rPr>
          <w:rFonts w:ascii="Times New Roman" w:eastAsia="Times New Roman" w:hAnsi="Times New Roman" w:cs="Times New Roman"/>
          <w:bCs/>
          <w:color w:val="000000"/>
          <w:sz w:val="24"/>
          <w:szCs w:val="24"/>
          <w:lang w:eastAsia="en-IN"/>
        </w:rPr>
      </w:pPr>
      <w:r w:rsidRPr="00112174">
        <w:rPr>
          <w:rFonts w:ascii="Times New Roman" w:eastAsia="Times New Roman" w:hAnsi="Times New Roman" w:cs="Times New Roman"/>
          <w:bCs/>
          <w:color w:val="000000"/>
          <w:sz w:val="24"/>
          <w:szCs w:val="24"/>
          <w:lang w:eastAsia="en-IN"/>
        </w:rPr>
        <w:t>Name of the Teachers-Sasim Gangopadhaya, Arabindu Sardar</w:t>
      </w:r>
    </w:p>
    <w:p w:rsidR="00CE4503" w:rsidRDefault="00CE4503" w:rsidP="00CE4503">
      <w:pPr>
        <w:jc w:val="both"/>
        <w:rPr>
          <w:rFonts w:ascii="Times New Roman" w:eastAsia="Times New Roman" w:hAnsi="Times New Roman" w:cs="Times New Roman"/>
          <w:bCs/>
          <w:color w:val="000000"/>
          <w:sz w:val="24"/>
          <w:szCs w:val="24"/>
          <w:lang w:eastAsia="en-IN"/>
        </w:rPr>
      </w:pPr>
      <w:r w:rsidRPr="000A29B0">
        <w:rPr>
          <w:rFonts w:ascii="Times New Roman" w:eastAsia="Times New Roman" w:hAnsi="Times New Roman" w:cs="Times New Roman"/>
          <w:b/>
          <w:bCs/>
          <w:color w:val="000000"/>
          <w:sz w:val="24"/>
          <w:szCs w:val="24"/>
          <w:lang w:eastAsia="en-IN"/>
        </w:rPr>
        <w:t>Unit-3</w:t>
      </w:r>
      <w:r w:rsidR="00112174" w:rsidRPr="00CE4503">
        <w:rPr>
          <w:rFonts w:ascii="Times New Roman" w:eastAsia="Times New Roman" w:hAnsi="Times New Roman" w:cs="Times New Roman"/>
          <w:bCs/>
          <w:color w:val="000000"/>
          <w:sz w:val="24"/>
          <w:szCs w:val="24"/>
          <w:lang w:eastAsia="en-IN"/>
        </w:rPr>
        <w:t>-</w:t>
      </w:r>
      <w:r w:rsidR="004D01DD" w:rsidRPr="00CE4503">
        <w:rPr>
          <w:rFonts w:ascii="Times New Roman" w:eastAsia="Times New Roman" w:hAnsi="Times New Roman" w:cs="Times New Roman"/>
          <w:bCs/>
          <w:color w:val="000000"/>
          <w:sz w:val="24"/>
          <w:szCs w:val="24"/>
          <w:lang w:eastAsia="en-IN"/>
        </w:rPr>
        <w:t>Religion, culture, literature and Philosophy in ancient Rome</w:t>
      </w:r>
      <w:r>
        <w:rPr>
          <w:rFonts w:ascii="Times New Roman" w:eastAsia="Times New Roman" w:hAnsi="Times New Roman" w:cs="Times New Roman"/>
          <w:bCs/>
          <w:color w:val="000000"/>
          <w:sz w:val="24"/>
          <w:szCs w:val="24"/>
          <w:lang w:eastAsia="en-IN"/>
        </w:rPr>
        <w:t>.</w:t>
      </w:r>
    </w:p>
    <w:p w:rsidR="00CE4503" w:rsidRDefault="00CE4503" w:rsidP="00CE4503">
      <w:pPr>
        <w:jc w:val="both"/>
        <w:rPr>
          <w:rFonts w:ascii="Times New Roman" w:eastAsia="Times New Roman" w:hAnsi="Times New Roman" w:cs="Times New Roman"/>
          <w:bCs/>
          <w:color w:val="000000"/>
          <w:sz w:val="24"/>
          <w:szCs w:val="24"/>
          <w:lang w:eastAsia="en-IN"/>
        </w:rPr>
      </w:pPr>
      <w:r w:rsidRPr="000A29B0">
        <w:rPr>
          <w:rFonts w:ascii="Times New Roman" w:eastAsia="Times New Roman" w:hAnsi="Times New Roman" w:cs="Times New Roman"/>
          <w:b/>
          <w:bCs/>
          <w:color w:val="000000"/>
          <w:sz w:val="24"/>
          <w:szCs w:val="24"/>
          <w:lang w:eastAsia="en-IN"/>
        </w:rPr>
        <w:t>Unit-4</w:t>
      </w:r>
      <w:r>
        <w:rPr>
          <w:rFonts w:ascii="Times New Roman" w:eastAsia="Times New Roman" w:hAnsi="Times New Roman" w:cs="Times New Roman"/>
          <w:bCs/>
          <w:color w:val="000000"/>
          <w:sz w:val="24"/>
          <w:szCs w:val="24"/>
          <w:lang w:eastAsia="en-IN"/>
        </w:rPr>
        <w:t>-Crises of the Roman Empire &amp; T</w:t>
      </w:r>
      <w:r w:rsidR="00112174" w:rsidRPr="00CE4503">
        <w:rPr>
          <w:rFonts w:ascii="Times New Roman" w:eastAsia="Times New Roman" w:hAnsi="Times New Roman" w:cs="Times New Roman"/>
          <w:bCs/>
          <w:color w:val="000000"/>
          <w:sz w:val="24"/>
          <w:szCs w:val="24"/>
          <w:lang w:eastAsia="en-IN"/>
        </w:rPr>
        <w:t>ransition to</w:t>
      </w:r>
      <w:r>
        <w:rPr>
          <w:rFonts w:ascii="Times New Roman" w:eastAsia="Times New Roman" w:hAnsi="Times New Roman" w:cs="Times New Roman"/>
          <w:bCs/>
          <w:color w:val="000000"/>
          <w:sz w:val="24"/>
          <w:szCs w:val="24"/>
          <w:lang w:eastAsia="en-IN"/>
        </w:rPr>
        <w:t xml:space="preserve"> </w:t>
      </w:r>
      <w:r w:rsidR="00112174" w:rsidRPr="00CE4503">
        <w:rPr>
          <w:rFonts w:ascii="Times New Roman" w:eastAsia="Times New Roman" w:hAnsi="Times New Roman" w:cs="Times New Roman"/>
          <w:bCs/>
          <w:color w:val="000000"/>
          <w:sz w:val="24"/>
          <w:szCs w:val="24"/>
          <w:lang w:eastAsia="en-IN"/>
        </w:rPr>
        <w:t>Principate</w:t>
      </w:r>
      <w:r>
        <w:rPr>
          <w:rFonts w:ascii="Times New Roman" w:eastAsia="Times New Roman" w:hAnsi="Times New Roman" w:cs="Times New Roman"/>
          <w:bCs/>
          <w:color w:val="000000"/>
          <w:sz w:val="24"/>
          <w:szCs w:val="24"/>
          <w:lang w:eastAsia="en-IN"/>
        </w:rPr>
        <w:t>.</w:t>
      </w:r>
    </w:p>
    <w:p w:rsidR="00CE4503" w:rsidRDefault="00CE4503" w:rsidP="00CE4503">
      <w:pPr>
        <w:jc w:val="both"/>
        <w:rPr>
          <w:rFonts w:ascii="Times New Roman" w:eastAsia="Times New Roman" w:hAnsi="Times New Roman" w:cs="Times New Roman"/>
          <w:bCs/>
          <w:color w:val="000000"/>
          <w:sz w:val="24"/>
          <w:szCs w:val="24"/>
          <w:lang w:eastAsia="en-IN"/>
        </w:rPr>
      </w:pPr>
      <w:r w:rsidRPr="000A29B0">
        <w:rPr>
          <w:rFonts w:ascii="Times New Roman" w:eastAsia="Times New Roman" w:hAnsi="Times New Roman" w:cs="Times New Roman"/>
          <w:b/>
          <w:bCs/>
          <w:color w:val="000000"/>
          <w:sz w:val="24"/>
          <w:szCs w:val="24"/>
          <w:lang w:eastAsia="en-IN"/>
        </w:rPr>
        <w:t>Unit-5</w:t>
      </w:r>
      <w:r>
        <w:rPr>
          <w:rFonts w:ascii="Times New Roman" w:eastAsia="Times New Roman" w:hAnsi="Times New Roman" w:cs="Times New Roman"/>
          <w:bCs/>
          <w:color w:val="000000"/>
          <w:sz w:val="24"/>
          <w:szCs w:val="24"/>
          <w:lang w:eastAsia="en-IN"/>
        </w:rPr>
        <w:t>-</w:t>
      </w:r>
      <w:r w:rsidR="000A29B0">
        <w:rPr>
          <w:rFonts w:ascii="Times New Roman" w:eastAsia="Times New Roman" w:hAnsi="Times New Roman" w:cs="Times New Roman"/>
          <w:bCs/>
          <w:color w:val="000000"/>
          <w:sz w:val="24"/>
          <w:szCs w:val="24"/>
          <w:lang w:eastAsia="en-IN"/>
        </w:rPr>
        <w:t xml:space="preserve"> </w:t>
      </w:r>
      <w:r w:rsidRPr="00CE4503">
        <w:rPr>
          <w:rFonts w:ascii="Times New Roman" w:eastAsia="Times New Roman" w:hAnsi="Times New Roman" w:cs="Times New Roman"/>
          <w:bCs/>
          <w:color w:val="000000"/>
          <w:sz w:val="24"/>
          <w:szCs w:val="24"/>
          <w:lang w:eastAsia="en-IN"/>
        </w:rPr>
        <w:t>Religion and culture in medieval Europe</w:t>
      </w:r>
      <w:r>
        <w:rPr>
          <w:rFonts w:ascii="Times New Roman" w:eastAsia="Times New Roman" w:hAnsi="Times New Roman" w:cs="Times New Roman"/>
          <w:bCs/>
          <w:color w:val="000000"/>
          <w:sz w:val="24"/>
          <w:szCs w:val="24"/>
          <w:lang w:eastAsia="en-IN"/>
        </w:rPr>
        <w:t xml:space="preserve">. </w:t>
      </w:r>
    </w:p>
    <w:p w:rsidR="00CE4503" w:rsidRDefault="00CE4503" w:rsidP="00CE4503">
      <w:pPr>
        <w:jc w:val="both"/>
        <w:rPr>
          <w:rFonts w:ascii="Times New Roman" w:eastAsia="Times New Roman" w:hAnsi="Times New Roman" w:cs="Times New Roman"/>
          <w:bCs/>
          <w:color w:val="000000"/>
          <w:sz w:val="24"/>
          <w:szCs w:val="24"/>
          <w:lang w:eastAsia="en-IN"/>
        </w:rPr>
      </w:pPr>
      <w:r w:rsidRPr="000A29B0">
        <w:rPr>
          <w:rFonts w:ascii="Times New Roman" w:eastAsia="Times New Roman" w:hAnsi="Times New Roman" w:cs="Times New Roman"/>
          <w:b/>
          <w:bCs/>
          <w:color w:val="000000"/>
          <w:sz w:val="24"/>
          <w:szCs w:val="24"/>
          <w:lang w:eastAsia="en-IN"/>
        </w:rPr>
        <w:t>Unit-6</w:t>
      </w:r>
      <w:r>
        <w:rPr>
          <w:rFonts w:ascii="Times New Roman" w:eastAsia="Times New Roman" w:hAnsi="Times New Roman" w:cs="Times New Roman"/>
          <w:bCs/>
          <w:color w:val="000000"/>
          <w:sz w:val="24"/>
          <w:szCs w:val="24"/>
          <w:lang w:eastAsia="en-IN"/>
        </w:rPr>
        <w:t>-</w:t>
      </w:r>
      <w:r w:rsidR="000A29B0">
        <w:rPr>
          <w:rFonts w:ascii="Times New Roman" w:eastAsia="Times New Roman" w:hAnsi="Times New Roman" w:cs="Times New Roman"/>
          <w:bCs/>
          <w:color w:val="000000"/>
          <w:sz w:val="24"/>
          <w:szCs w:val="24"/>
          <w:lang w:eastAsia="en-IN"/>
        </w:rPr>
        <w:t xml:space="preserve"> Development in Europe (7</w:t>
      </w:r>
      <w:r w:rsidR="000A29B0" w:rsidRPr="000A29B0">
        <w:rPr>
          <w:rFonts w:ascii="Times New Roman" w:eastAsia="Times New Roman" w:hAnsi="Times New Roman" w:cs="Times New Roman"/>
          <w:bCs/>
          <w:color w:val="000000"/>
          <w:sz w:val="24"/>
          <w:szCs w:val="24"/>
          <w:vertAlign w:val="superscript"/>
          <w:lang w:eastAsia="en-IN"/>
        </w:rPr>
        <w:t>th</w:t>
      </w:r>
      <w:r w:rsidR="000A29B0">
        <w:rPr>
          <w:rFonts w:ascii="Times New Roman" w:eastAsia="Times New Roman" w:hAnsi="Times New Roman" w:cs="Times New Roman"/>
          <w:bCs/>
          <w:color w:val="000000"/>
          <w:sz w:val="24"/>
          <w:szCs w:val="24"/>
          <w:lang w:eastAsia="en-IN"/>
        </w:rPr>
        <w:t xml:space="preserve"> Century to 14</w:t>
      </w:r>
      <w:r w:rsidR="000A29B0" w:rsidRPr="000A29B0">
        <w:rPr>
          <w:rFonts w:ascii="Times New Roman" w:eastAsia="Times New Roman" w:hAnsi="Times New Roman" w:cs="Times New Roman"/>
          <w:bCs/>
          <w:color w:val="000000"/>
          <w:sz w:val="24"/>
          <w:szCs w:val="24"/>
          <w:vertAlign w:val="superscript"/>
          <w:lang w:eastAsia="en-IN"/>
        </w:rPr>
        <w:t>th</w:t>
      </w:r>
      <w:r w:rsidR="000A29B0">
        <w:rPr>
          <w:rFonts w:ascii="Times New Roman" w:eastAsia="Times New Roman" w:hAnsi="Times New Roman" w:cs="Times New Roman"/>
          <w:bCs/>
          <w:color w:val="000000"/>
          <w:sz w:val="24"/>
          <w:szCs w:val="24"/>
          <w:lang w:eastAsia="en-IN"/>
        </w:rPr>
        <w:t xml:space="preserve"> Century) Economic, Trade, Technological developments, Crisis of Feudalism.</w:t>
      </w:r>
    </w:p>
    <w:p w:rsidR="008B46E1" w:rsidRDefault="008B46E1" w:rsidP="00CE4503">
      <w:pPr>
        <w:jc w:val="both"/>
        <w:rPr>
          <w:rFonts w:ascii="Times New Roman" w:eastAsia="Times New Roman" w:hAnsi="Times New Roman" w:cs="Times New Roman"/>
          <w:bCs/>
          <w:color w:val="000000"/>
          <w:sz w:val="24"/>
          <w:szCs w:val="24"/>
          <w:lang w:eastAsia="en-IN"/>
        </w:rPr>
      </w:pPr>
    </w:p>
    <w:p w:rsidR="008B46E1" w:rsidRPr="008B46E1" w:rsidRDefault="008B46E1" w:rsidP="008B46E1">
      <w:pPr>
        <w:spacing w:after="0" w:line="240" w:lineRule="auto"/>
        <w:rPr>
          <w:rFonts w:ascii="Times New Roman" w:eastAsia="Times New Roman" w:hAnsi="Times New Roman" w:cs="Times New Roman"/>
          <w:b/>
          <w:bCs/>
          <w:color w:val="000000"/>
          <w:sz w:val="24"/>
          <w:szCs w:val="24"/>
          <w:lang w:eastAsia="en-IN"/>
        </w:rPr>
      </w:pPr>
      <w:r w:rsidRPr="008B46E1">
        <w:rPr>
          <w:rFonts w:ascii="Times New Roman" w:eastAsia="Times New Roman" w:hAnsi="Times New Roman" w:cs="Times New Roman"/>
          <w:b/>
          <w:bCs/>
          <w:color w:val="000000"/>
          <w:sz w:val="24"/>
          <w:szCs w:val="24"/>
          <w:lang w:eastAsia="en-IN"/>
        </w:rPr>
        <w:t>Semester - III</w:t>
      </w:r>
    </w:p>
    <w:p w:rsidR="00486634" w:rsidRDefault="00486634" w:rsidP="008B46E1">
      <w:pPr>
        <w:spacing w:after="0" w:line="240" w:lineRule="auto"/>
        <w:jc w:val="center"/>
        <w:rPr>
          <w:rFonts w:ascii="Times New Roman" w:eastAsia="Times New Roman" w:hAnsi="Times New Roman" w:cs="Times New Roman"/>
          <w:bCs/>
          <w:color w:val="000000"/>
          <w:sz w:val="24"/>
          <w:szCs w:val="24"/>
          <w:lang w:eastAsia="en-IN"/>
        </w:rPr>
      </w:pPr>
    </w:p>
    <w:p w:rsidR="008B46E1" w:rsidRPr="008B46E1" w:rsidRDefault="008B46E1" w:rsidP="008B46E1">
      <w:pPr>
        <w:spacing w:after="0" w:line="240" w:lineRule="auto"/>
        <w:jc w:val="center"/>
        <w:rPr>
          <w:rFonts w:ascii="Times New Roman" w:eastAsia="Times New Roman" w:hAnsi="Times New Roman" w:cs="Times New Roman"/>
          <w:bCs/>
          <w:color w:val="000000"/>
          <w:sz w:val="24"/>
          <w:szCs w:val="24"/>
          <w:lang w:eastAsia="en-IN"/>
        </w:rPr>
      </w:pPr>
      <w:r w:rsidRPr="008B46E1">
        <w:rPr>
          <w:rFonts w:ascii="Times New Roman" w:eastAsia="Times New Roman" w:hAnsi="Times New Roman" w:cs="Times New Roman"/>
          <w:bCs/>
          <w:color w:val="000000"/>
          <w:sz w:val="24"/>
          <w:szCs w:val="24"/>
          <w:lang w:eastAsia="en-IN"/>
        </w:rPr>
        <w:t>Honours Core Paper-V (6 credits, Total 75 marks (Theory 60 + Internal 15)</w:t>
      </w:r>
    </w:p>
    <w:p w:rsidR="008B46E1" w:rsidRDefault="008B46E1" w:rsidP="008B46E1">
      <w:pPr>
        <w:spacing w:after="0" w:line="240" w:lineRule="auto"/>
        <w:jc w:val="center"/>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
          <w:bCs/>
          <w:color w:val="000000"/>
          <w:sz w:val="24"/>
          <w:szCs w:val="24"/>
          <w:lang w:eastAsia="en-IN"/>
        </w:rPr>
        <w:t>HISTORY OF INDIA III</w:t>
      </w:r>
      <w:r w:rsidRPr="008B46E1">
        <w:rPr>
          <w:rFonts w:ascii="Times New Roman" w:eastAsia="Times New Roman" w:hAnsi="Times New Roman" w:cs="Times New Roman"/>
          <w:bCs/>
          <w:color w:val="000000"/>
          <w:sz w:val="24"/>
          <w:szCs w:val="24"/>
          <w:lang w:eastAsia="en-IN"/>
        </w:rPr>
        <w:t xml:space="preserve"> (circa 1206 CE–circa 1525 CE)</w:t>
      </w:r>
    </w:p>
    <w:p w:rsidR="00486634" w:rsidRPr="00486634" w:rsidRDefault="00486634" w:rsidP="00486634">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(July to September)</w:t>
      </w:r>
    </w:p>
    <w:p w:rsidR="008B46E1" w:rsidRDefault="008B46E1" w:rsidP="008B46E1">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Name of the Teachers: Arabindu Sardar, Manab Ghosh</w:t>
      </w:r>
    </w:p>
    <w:p w:rsidR="008B46E1" w:rsidRPr="008B46E1" w:rsidRDefault="008B46E1" w:rsidP="008B46E1">
      <w:pPr>
        <w:spacing w:after="0" w:line="240" w:lineRule="auto"/>
        <w:rPr>
          <w:rFonts w:ascii="Times New Roman" w:eastAsia="Times New Roman" w:hAnsi="Times New Roman" w:cs="Times New Roman"/>
          <w:sz w:val="24"/>
          <w:szCs w:val="24"/>
          <w:lang w:eastAsia="en-IN"/>
        </w:rPr>
      </w:pPr>
    </w:p>
    <w:p w:rsidR="008B46E1" w:rsidRPr="008B46E1" w:rsidRDefault="008B46E1" w:rsidP="008B46E1">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Unit-1-</w:t>
      </w:r>
      <w:r w:rsidRPr="008B46E1">
        <w:rPr>
          <w:rFonts w:ascii="Times New Roman" w:eastAsia="Times New Roman" w:hAnsi="Times New Roman" w:cs="Times New Roman"/>
          <w:b/>
          <w:bCs/>
          <w:color w:val="000000"/>
          <w:sz w:val="24"/>
          <w:szCs w:val="24"/>
          <w:lang w:eastAsia="en-IN"/>
        </w:rPr>
        <w:t>Sources for studying/Interpreting the Delhi Sultanate</w:t>
      </w:r>
    </w:p>
    <w:p w:rsidR="008B46E1" w:rsidRPr="008B46E1" w:rsidRDefault="008B46E1" w:rsidP="008B46E1">
      <w:pPr>
        <w:spacing w:after="0" w:line="240" w:lineRule="auto"/>
        <w:rPr>
          <w:rFonts w:ascii="Times New Roman" w:eastAsia="Times New Roman" w:hAnsi="Times New Roman" w:cs="Times New Roman"/>
          <w:color w:val="000000"/>
          <w:sz w:val="24"/>
          <w:szCs w:val="24"/>
          <w:lang w:eastAsia="en-IN"/>
        </w:rPr>
      </w:pPr>
      <w:r w:rsidRPr="008B46E1">
        <w:rPr>
          <w:rFonts w:ascii="Times New Roman" w:eastAsia="Times New Roman" w:hAnsi="Times New Roman" w:cs="Times New Roman"/>
          <w:color w:val="000000"/>
          <w:sz w:val="24"/>
          <w:szCs w:val="24"/>
          <w:lang w:eastAsia="en-IN"/>
        </w:rPr>
        <w:t>Survey of sources: Persian tarikh tradition; vernacular histories; epigraphy</w:t>
      </w:r>
      <w:r>
        <w:rPr>
          <w:rFonts w:ascii="Times New Roman" w:eastAsia="Times New Roman" w:hAnsi="Times New Roman" w:cs="Times New Roman"/>
          <w:color w:val="000000"/>
          <w:sz w:val="24"/>
          <w:szCs w:val="24"/>
          <w:lang w:eastAsia="en-IN"/>
        </w:rPr>
        <w:t>.</w:t>
      </w:r>
    </w:p>
    <w:p w:rsidR="008B46E1" w:rsidRPr="008B46E1" w:rsidRDefault="008B46E1" w:rsidP="008B46E1">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Unit-2-</w:t>
      </w:r>
      <w:r w:rsidRPr="008B46E1">
        <w:rPr>
          <w:rFonts w:ascii="Times New Roman" w:eastAsia="Times New Roman" w:hAnsi="Times New Roman" w:cs="Times New Roman"/>
          <w:b/>
          <w:bCs/>
          <w:color w:val="000000"/>
          <w:sz w:val="24"/>
          <w:szCs w:val="24"/>
          <w:lang w:eastAsia="en-IN"/>
        </w:rPr>
        <w:t>Sultanate Political Structures</w:t>
      </w:r>
    </w:p>
    <w:p w:rsidR="008B46E1" w:rsidRPr="008B46E1" w:rsidRDefault="008B46E1" w:rsidP="008B46E1">
      <w:pPr>
        <w:spacing w:after="0" w:line="240" w:lineRule="auto"/>
        <w:rPr>
          <w:rFonts w:ascii="Times New Roman" w:eastAsia="Times New Roman" w:hAnsi="Times New Roman" w:cs="Times New Roman"/>
          <w:color w:val="000000"/>
          <w:sz w:val="24"/>
          <w:szCs w:val="24"/>
          <w:lang w:eastAsia="en-IN"/>
        </w:rPr>
      </w:pPr>
      <w:r w:rsidRPr="008B46E1">
        <w:rPr>
          <w:rFonts w:ascii="Times New Roman" w:eastAsia="Times New Roman" w:hAnsi="Times New Roman" w:cs="Times New Roman"/>
          <w:color w:val="000000"/>
          <w:sz w:val="24"/>
          <w:szCs w:val="24"/>
          <w:lang w:eastAsia="en-IN"/>
        </w:rPr>
        <w:t>Foundation, expansion and consolidation of the Sultanate of Delhi; The Khaljis and the Tughluqs; Mongol threat and Timur’s invasion; The Lodis: Conquest of Bahlul and Sikandar; Ibrahim Lodi and the battle of Panipat</w:t>
      </w:r>
      <w:r>
        <w:rPr>
          <w:rFonts w:ascii="Times New Roman" w:eastAsia="Times New Roman" w:hAnsi="Times New Roman" w:cs="Times New Roman"/>
          <w:color w:val="000000"/>
          <w:sz w:val="24"/>
          <w:szCs w:val="24"/>
          <w:lang w:eastAsia="en-IN"/>
        </w:rPr>
        <w:t xml:space="preserve"> </w:t>
      </w:r>
      <w:r w:rsidRPr="008B46E1">
        <w:rPr>
          <w:rFonts w:ascii="Times New Roman" w:eastAsia="Times New Roman" w:hAnsi="Times New Roman" w:cs="Times New Roman"/>
          <w:color w:val="000000"/>
          <w:sz w:val="24"/>
          <w:szCs w:val="24"/>
          <w:lang w:eastAsia="en-IN"/>
        </w:rPr>
        <w:t>Theories of kingship;</w:t>
      </w:r>
      <w:r>
        <w:rPr>
          <w:rFonts w:ascii="Times New Roman" w:eastAsia="Times New Roman" w:hAnsi="Times New Roman" w:cs="Times New Roman"/>
          <w:color w:val="000000"/>
          <w:sz w:val="24"/>
          <w:szCs w:val="24"/>
          <w:lang w:eastAsia="en-IN"/>
        </w:rPr>
        <w:t xml:space="preserve"> </w:t>
      </w:r>
      <w:r w:rsidRPr="008B46E1">
        <w:rPr>
          <w:rFonts w:ascii="Times New Roman" w:eastAsia="Times New Roman" w:hAnsi="Times New Roman" w:cs="Times New Roman"/>
          <w:color w:val="000000"/>
          <w:sz w:val="24"/>
          <w:szCs w:val="24"/>
          <w:lang w:eastAsia="en-IN"/>
        </w:rPr>
        <w:t>Ruling elites; Sufis, ulama and the political authority; imperial monuments and coinage</w:t>
      </w:r>
      <w:r>
        <w:rPr>
          <w:rFonts w:ascii="Times New Roman" w:eastAsia="Times New Roman" w:hAnsi="Times New Roman" w:cs="Times New Roman"/>
          <w:color w:val="000000"/>
          <w:sz w:val="24"/>
          <w:szCs w:val="24"/>
          <w:lang w:eastAsia="en-IN"/>
        </w:rPr>
        <w:t>.</w:t>
      </w:r>
    </w:p>
    <w:p w:rsidR="008B46E1" w:rsidRPr="008B46E1" w:rsidRDefault="00E65119" w:rsidP="008B46E1">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Unit-3-</w:t>
      </w:r>
      <w:r w:rsidR="008B46E1" w:rsidRPr="008B46E1">
        <w:rPr>
          <w:rFonts w:ascii="Times New Roman" w:eastAsia="Times New Roman" w:hAnsi="Times New Roman" w:cs="Times New Roman"/>
          <w:b/>
          <w:bCs/>
          <w:color w:val="000000"/>
          <w:sz w:val="24"/>
          <w:szCs w:val="24"/>
          <w:lang w:eastAsia="en-IN"/>
        </w:rPr>
        <w:t>Regional Political structures</w:t>
      </w:r>
    </w:p>
    <w:p w:rsidR="008B46E1" w:rsidRDefault="008B46E1" w:rsidP="008B46E1">
      <w:pPr>
        <w:spacing w:after="0" w:line="240" w:lineRule="auto"/>
        <w:rPr>
          <w:rFonts w:ascii="Times New Roman" w:eastAsia="Times New Roman" w:hAnsi="Times New Roman" w:cs="Times New Roman"/>
          <w:color w:val="000000"/>
          <w:sz w:val="24"/>
          <w:szCs w:val="24"/>
          <w:lang w:eastAsia="en-IN"/>
        </w:rPr>
      </w:pPr>
      <w:r w:rsidRPr="008B46E1">
        <w:rPr>
          <w:rFonts w:ascii="Times New Roman" w:eastAsia="Times New Roman" w:hAnsi="Times New Roman" w:cs="Times New Roman"/>
          <w:color w:val="000000"/>
          <w:sz w:val="24"/>
          <w:szCs w:val="24"/>
          <w:lang w:eastAsia="en-IN"/>
        </w:rPr>
        <w:t>Emergence of provincial dynasties: Bahamanis, Vijayanagar and Bengal Consolidation of regional identities; regional art, architecture and literature</w:t>
      </w:r>
      <w:r w:rsidR="00E65119">
        <w:rPr>
          <w:rFonts w:ascii="Times New Roman" w:eastAsia="Times New Roman" w:hAnsi="Times New Roman" w:cs="Times New Roman"/>
          <w:color w:val="000000"/>
          <w:sz w:val="24"/>
          <w:szCs w:val="24"/>
          <w:lang w:eastAsia="en-IN"/>
        </w:rPr>
        <w:t xml:space="preserve">. </w:t>
      </w:r>
    </w:p>
    <w:p w:rsidR="00E65119" w:rsidRDefault="00E65119" w:rsidP="00E65119">
      <w:pPr>
        <w:spacing w:after="0" w:line="240" w:lineRule="auto"/>
        <w:jc w:val="center"/>
        <w:rPr>
          <w:rFonts w:ascii="Times New Roman" w:eastAsia="Times New Roman" w:hAnsi="Times New Roman" w:cs="Times New Roman"/>
          <w:bCs/>
          <w:color w:val="000000"/>
          <w:sz w:val="24"/>
          <w:szCs w:val="24"/>
          <w:lang w:eastAsia="en-IN"/>
        </w:rPr>
      </w:pPr>
    </w:p>
    <w:p w:rsidR="00DE0AC2" w:rsidRDefault="00DE0AC2" w:rsidP="00E65119">
      <w:pPr>
        <w:spacing w:after="0" w:line="240" w:lineRule="auto"/>
        <w:jc w:val="center"/>
        <w:rPr>
          <w:rFonts w:ascii="Times New Roman" w:eastAsia="Times New Roman" w:hAnsi="Times New Roman" w:cs="Times New Roman"/>
          <w:bCs/>
          <w:color w:val="000000"/>
          <w:sz w:val="24"/>
          <w:szCs w:val="24"/>
          <w:lang w:eastAsia="en-IN"/>
        </w:rPr>
      </w:pPr>
    </w:p>
    <w:p w:rsidR="00486634" w:rsidRDefault="00486634" w:rsidP="00486634">
      <w:pPr>
        <w:jc w:val="center"/>
        <w:rPr>
          <w:rFonts w:ascii="Times New Roman" w:hAnsi="Times New Roman" w:cs="Times New Roman"/>
          <w:b/>
          <w:sz w:val="24"/>
          <w:szCs w:val="24"/>
        </w:rPr>
      </w:pPr>
      <w:r>
        <w:rPr>
          <w:rFonts w:ascii="Times New Roman" w:hAnsi="Times New Roman" w:cs="Times New Roman"/>
          <w:b/>
          <w:sz w:val="24"/>
          <w:szCs w:val="24"/>
        </w:rPr>
        <w:t>2</w:t>
      </w:r>
      <w:r w:rsidRPr="00CE4503">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October to December</w:t>
      </w:r>
      <w:r w:rsidRPr="002661D2">
        <w:rPr>
          <w:rFonts w:ascii="Times New Roman" w:hAnsi="Times New Roman" w:cs="Times New Roman"/>
          <w:b/>
          <w:sz w:val="24"/>
          <w:szCs w:val="24"/>
        </w:rPr>
        <w:t>)</w:t>
      </w:r>
    </w:p>
    <w:p w:rsidR="00FC43A3" w:rsidRDefault="00FC43A3" w:rsidP="00FC43A3">
      <w:pPr>
        <w:spacing w:after="0" w:line="240" w:lineRule="auto"/>
        <w:rPr>
          <w:rFonts w:ascii="Times New Roman" w:eastAsia="Times New Roman" w:hAnsi="Times New Roman" w:cs="Times New Roman"/>
          <w:bCs/>
          <w:color w:val="000000"/>
          <w:sz w:val="24"/>
          <w:szCs w:val="24"/>
          <w:lang w:eastAsia="en-IN"/>
        </w:rPr>
      </w:pPr>
      <w:r w:rsidRPr="00E65119">
        <w:rPr>
          <w:rFonts w:ascii="Times New Roman" w:eastAsia="Times New Roman" w:hAnsi="Times New Roman" w:cs="Times New Roman"/>
          <w:bCs/>
          <w:color w:val="000000"/>
          <w:sz w:val="24"/>
          <w:szCs w:val="24"/>
          <w:lang w:eastAsia="en-IN"/>
        </w:rPr>
        <w:t>Name of the Teachers: Arabindu Sardar, Manab Ghosh</w:t>
      </w:r>
    </w:p>
    <w:p w:rsidR="00486634" w:rsidRDefault="00486634" w:rsidP="008B46E1">
      <w:pPr>
        <w:spacing w:after="0" w:line="240" w:lineRule="auto"/>
        <w:rPr>
          <w:rFonts w:ascii="Times New Roman" w:eastAsia="Times New Roman" w:hAnsi="Times New Roman" w:cs="Times New Roman"/>
          <w:color w:val="000000"/>
          <w:sz w:val="24"/>
          <w:szCs w:val="24"/>
          <w:lang w:eastAsia="en-IN"/>
        </w:rPr>
      </w:pPr>
    </w:p>
    <w:p w:rsidR="00486634" w:rsidRDefault="00E65119" w:rsidP="008B46E1">
      <w:pPr>
        <w:spacing w:after="0" w:line="240" w:lineRule="auto"/>
        <w:rPr>
          <w:rFonts w:ascii="Times New Roman" w:eastAsia="Times New Roman" w:hAnsi="Times New Roman" w:cs="Times New Roman"/>
          <w:b/>
          <w:bCs/>
          <w:color w:val="000000"/>
          <w:sz w:val="24"/>
          <w:szCs w:val="24"/>
          <w:lang w:eastAsia="en-IN"/>
        </w:rPr>
      </w:pPr>
      <w:r w:rsidRPr="00486634">
        <w:rPr>
          <w:rFonts w:ascii="Times New Roman" w:eastAsia="Times New Roman" w:hAnsi="Times New Roman" w:cs="Times New Roman"/>
          <w:b/>
          <w:color w:val="000000"/>
          <w:sz w:val="24"/>
          <w:szCs w:val="24"/>
          <w:lang w:eastAsia="en-IN"/>
        </w:rPr>
        <w:t>Unit</w:t>
      </w:r>
      <w:r>
        <w:rPr>
          <w:rFonts w:ascii="Times New Roman" w:eastAsia="Times New Roman" w:hAnsi="Times New Roman" w:cs="Times New Roman"/>
          <w:color w:val="000000"/>
          <w:sz w:val="24"/>
          <w:szCs w:val="24"/>
          <w:lang w:eastAsia="en-IN"/>
        </w:rPr>
        <w:t>-4-</w:t>
      </w:r>
      <w:r w:rsidR="008B46E1" w:rsidRPr="008B46E1">
        <w:rPr>
          <w:rFonts w:ascii="Times New Roman" w:eastAsia="Times New Roman" w:hAnsi="Times New Roman" w:cs="Times New Roman"/>
          <w:b/>
          <w:bCs/>
          <w:color w:val="000000"/>
          <w:sz w:val="24"/>
          <w:szCs w:val="24"/>
          <w:lang w:eastAsia="en-IN"/>
        </w:rPr>
        <w:t xml:space="preserve"> Sultanate Society and Economy-1 </w:t>
      </w:r>
    </w:p>
    <w:p w:rsidR="008B46E1" w:rsidRPr="008B46E1" w:rsidRDefault="008B46E1" w:rsidP="008B46E1">
      <w:pPr>
        <w:spacing w:after="0" w:line="240" w:lineRule="auto"/>
        <w:rPr>
          <w:rFonts w:ascii="Times New Roman" w:eastAsia="Times New Roman" w:hAnsi="Times New Roman" w:cs="Times New Roman"/>
          <w:color w:val="000000"/>
          <w:sz w:val="24"/>
          <w:szCs w:val="24"/>
          <w:lang w:eastAsia="en-IN"/>
        </w:rPr>
      </w:pPr>
      <w:r w:rsidRPr="008B46E1">
        <w:rPr>
          <w:rFonts w:ascii="Times New Roman" w:eastAsia="Times New Roman" w:hAnsi="Times New Roman" w:cs="Times New Roman"/>
          <w:color w:val="000000"/>
          <w:sz w:val="24"/>
          <w:szCs w:val="24"/>
          <w:lang w:eastAsia="en-IN"/>
        </w:rPr>
        <w:t>Iqta and the revenue-free grants Agricultural production;</w:t>
      </w:r>
    </w:p>
    <w:p w:rsidR="008B46E1" w:rsidRPr="008B46E1" w:rsidRDefault="00E65119" w:rsidP="008B46E1">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008B46E1" w:rsidRPr="008B46E1">
        <w:rPr>
          <w:rFonts w:ascii="Times New Roman" w:eastAsia="Times New Roman" w:hAnsi="Times New Roman" w:cs="Times New Roman"/>
          <w:b/>
          <w:bCs/>
          <w:color w:val="000000"/>
          <w:sz w:val="24"/>
          <w:szCs w:val="24"/>
          <w:lang w:eastAsia="en-IN"/>
        </w:rPr>
        <w:t>Sultanate Society and Economy-2</w:t>
      </w:r>
    </w:p>
    <w:p w:rsidR="008B46E1" w:rsidRPr="008B46E1" w:rsidRDefault="008B46E1" w:rsidP="008B46E1">
      <w:pPr>
        <w:spacing w:after="0" w:line="240" w:lineRule="auto"/>
        <w:rPr>
          <w:rFonts w:ascii="Times New Roman" w:eastAsia="Times New Roman" w:hAnsi="Times New Roman" w:cs="Times New Roman"/>
          <w:color w:val="000000"/>
          <w:sz w:val="24"/>
          <w:szCs w:val="24"/>
          <w:lang w:eastAsia="en-IN"/>
        </w:rPr>
      </w:pPr>
      <w:r w:rsidRPr="008B46E1">
        <w:rPr>
          <w:rFonts w:ascii="Times New Roman" w:eastAsia="Times New Roman" w:hAnsi="Times New Roman" w:cs="Times New Roman"/>
          <w:color w:val="000000"/>
          <w:sz w:val="24"/>
          <w:szCs w:val="24"/>
          <w:lang w:eastAsia="en-IN"/>
        </w:rPr>
        <w:t>Changes in rural society; revenue systems</w:t>
      </w:r>
      <w:r w:rsidR="00E65119">
        <w:rPr>
          <w:rFonts w:ascii="Times New Roman" w:eastAsia="Times New Roman" w:hAnsi="Times New Roman" w:cs="Times New Roman"/>
          <w:color w:val="000000"/>
          <w:sz w:val="24"/>
          <w:szCs w:val="24"/>
          <w:lang w:eastAsia="en-IN"/>
        </w:rPr>
        <w:t xml:space="preserve">, </w:t>
      </w:r>
      <w:r w:rsidRPr="008B46E1">
        <w:rPr>
          <w:rFonts w:ascii="Times New Roman" w:eastAsia="Times New Roman" w:hAnsi="Times New Roman" w:cs="Times New Roman"/>
          <w:color w:val="000000"/>
          <w:sz w:val="24"/>
          <w:szCs w:val="24"/>
          <w:lang w:eastAsia="en-IN"/>
        </w:rPr>
        <w:t>Monetization; market regulations; growth of urban centers; trade and commerce; Indian Ocean trade</w:t>
      </w:r>
    </w:p>
    <w:p w:rsidR="00E65119" w:rsidRDefault="00E65119" w:rsidP="008B46E1">
      <w:pPr>
        <w:spacing w:after="0" w:line="240" w:lineRule="auto"/>
        <w:rPr>
          <w:rFonts w:ascii="Times New Roman" w:eastAsia="Times New Roman" w:hAnsi="Times New Roman" w:cs="Times New Roman"/>
          <w:b/>
          <w:bCs/>
          <w:color w:val="000000"/>
          <w:sz w:val="24"/>
          <w:szCs w:val="24"/>
          <w:lang w:eastAsia="en-IN"/>
        </w:rPr>
      </w:pPr>
    </w:p>
    <w:p w:rsidR="00157301" w:rsidRDefault="00E65119" w:rsidP="00E65119">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Unit-6-</w:t>
      </w:r>
      <w:r w:rsidR="008B46E1" w:rsidRPr="008B46E1">
        <w:rPr>
          <w:rFonts w:ascii="Times New Roman" w:eastAsia="Times New Roman" w:hAnsi="Times New Roman" w:cs="Times New Roman"/>
          <w:b/>
          <w:bCs/>
          <w:color w:val="000000"/>
          <w:sz w:val="24"/>
          <w:szCs w:val="24"/>
          <w:lang w:eastAsia="en-IN"/>
        </w:rPr>
        <w:t>Religion and Culture</w:t>
      </w:r>
      <w:r>
        <w:rPr>
          <w:rFonts w:ascii="Times New Roman" w:eastAsia="Times New Roman" w:hAnsi="Times New Roman" w:cs="Times New Roman"/>
          <w:b/>
          <w:bCs/>
          <w:color w:val="000000"/>
          <w:sz w:val="24"/>
          <w:szCs w:val="24"/>
          <w:lang w:eastAsia="en-IN"/>
        </w:rPr>
        <w:t xml:space="preserve"> </w:t>
      </w:r>
    </w:p>
    <w:p w:rsidR="008B46E1" w:rsidRDefault="00E65119" w:rsidP="00E65119">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Sufi S</w:t>
      </w:r>
      <w:r w:rsidR="008B46E1" w:rsidRPr="008B46E1">
        <w:rPr>
          <w:rFonts w:ascii="Times New Roman" w:eastAsia="Times New Roman" w:hAnsi="Times New Roman" w:cs="Times New Roman"/>
          <w:color w:val="000000"/>
          <w:sz w:val="24"/>
          <w:szCs w:val="24"/>
          <w:lang w:eastAsia="en-IN"/>
        </w:rPr>
        <w:t>ilsilas: Chishtis and Suhrawardis; doctrines and practices; social roles Bhakti movements and monotheistic traditions in South and North India;</w:t>
      </w:r>
      <w:r>
        <w:rPr>
          <w:rFonts w:ascii="Times New Roman" w:eastAsia="Times New Roman" w:hAnsi="Times New Roman" w:cs="Times New Roman"/>
          <w:b/>
          <w:bCs/>
          <w:color w:val="000000"/>
          <w:sz w:val="24"/>
          <w:szCs w:val="24"/>
          <w:lang w:eastAsia="en-IN"/>
        </w:rPr>
        <w:t xml:space="preserve"> </w:t>
      </w:r>
      <w:r w:rsidR="008B46E1" w:rsidRPr="008B46E1">
        <w:rPr>
          <w:rFonts w:ascii="Times New Roman" w:eastAsia="Times New Roman" w:hAnsi="Times New Roman" w:cs="Times New Roman"/>
          <w:color w:val="000000"/>
          <w:sz w:val="24"/>
          <w:szCs w:val="24"/>
          <w:lang w:eastAsia="en-IN"/>
        </w:rPr>
        <w:t>Women Bhaktas;</w:t>
      </w:r>
      <w:r>
        <w:rPr>
          <w:rFonts w:ascii="Times New Roman" w:eastAsia="Times New Roman" w:hAnsi="Times New Roman" w:cs="Times New Roman"/>
          <w:b/>
          <w:bCs/>
          <w:color w:val="000000"/>
          <w:sz w:val="24"/>
          <w:szCs w:val="24"/>
          <w:lang w:eastAsia="en-IN"/>
        </w:rPr>
        <w:t xml:space="preserve"> </w:t>
      </w:r>
      <w:r w:rsidR="008B46E1" w:rsidRPr="008B46E1">
        <w:rPr>
          <w:rFonts w:ascii="Times New Roman" w:eastAsia="Times New Roman" w:hAnsi="Times New Roman" w:cs="Times New Roman"/>
          <w:color w:val="000000"/>
          <w:sz w:val="24"/>
          <w:szCs w:val="24"/>
          <w:lang w:eastAsia="en-IN"/>
        </w:rPr>
        <w:t>Nathpant</w:t>
      </w:r>
      <w:r w:rsidR="00486634">
        <w:rPr>
          <w:rFonts w:ascii="Times New Roman" w:eastAsia="Times New Roman" w:hAnsi="Times New Roman" w:cs="Times New Roman"/>
          <w:color w:val="000000"/>
          <w:sz w:val="24"/>
          <w:szCs w:val="24"/>
          <w:lang w:eastAsia="en-IN"/>
        </w:rPr>
        <w:t>his; Kabir, Nanak and the Sant T</w:t>
      </w:r>
      <w:r w:rsidR="008B46E1" w:rsidRPr="008B46E1">
        <w:rPr>
          <w:rFonts w:ascii="Times New Roman" w:eastAsia="Times New Roman" w:hAnsi="Times New Roman" w:cs="Times New Roman"/>
          <w:color w:val="000000"/>
          <w:sz w:val="24"/>
          <w:szCs w:val="24"/>
          <w:lang w:eastAsia="en-IN"/>
        </w:rPr>
        <w:t>radition</w:t>
      </w:r>
      <w:r w:rsidR="00157301">
        <w:rPr>
          <w:rFonts w:ascii="Times New Roman" w:eastAsia="Times New Roman" w:hAnsi="Times New Roman" w:cs="Times New Roman"/>
          <w:color w:val="000000"/>
          <w:sz w:val="24"/>
          <w:szCs w:val="24"/>
          <w:lang w:eastAsia="en-IN"/>
        </w:rPr>
        <w:t>.</w:t>
      </w:r>
    </w:p>
    <w:p w:rsidR="00DE0AC2" w:rsidRDefault="00DE0AC2" w:rsidP="00DE0AC2">
      <w:pPr>
        <w:spacing w:after="0" w:line="240" w:lineRule="auto"/>
        <w:rPr>
          <w:rFonts w:ascii="Times New Roman" w:eastAsia="Times New Roman" w:hAnsi="Times New Roman" w:cs="Times New Roman"/>
          <w:b/>
          <w:bCs/>
          <w:color w:val="000000"/>
          <w:sz w:val="24"/>
          <w:szCs w:val="24"/>
          <w:lang w:eastAsia="en-IN"/>
        </w:rPr>
      </w:pPr>
    </w:p>
    <w:p w:rsidR="00DE0AC2" w:rsidRPr="008B46E1" w:rsidRDefault="00DE0AC2" w:rsidP="00DE0AC2">
      <w:pPr>
        <w:spacing w:after="0" w:line="240" w:lineRule="auto"/>
        <w:rPr>
          <w:rFonts w:ascii="Times New Roman" w:eastAsia="Times New Roman" w:hAnsi="Times New Roman" w:cs="Times New Roman"/>
          <w:b/>
          <w:bCs/>
          <w:color w:val="000000"/>
          <w:sz w:val="24"/>
          <w:szCs w:val="24"/>
          <w:lang w:eastAsia="en-IN"/>
        </w:rPr>
      </w:pPr>
      <w:r w:rsidRPr="008B46E1">
        <w:rPr>
          <w:rFonts w:ascii="Times New Roman" w:eastAsia="Times New Roman" w:hAnsi="Times New Roman" w:cs="Times New Roman"/>
          <w:b/>
          <w:bCs/>
          <w:color w:val="000000"/>
          <w:sz w:val="24"/>
          <w:szCs w:val="24"/>
          <w:lang w:eastAsia="en-IN"/>
        </w:rPr>
        <w:t>Semester - III</w:t>
      </w:r>
    </w:p>
    <w:p w:rsidR="00DE0AC2" w:rsidRDefault="00DE0AC2" w:rsidP="00157301">
      <w:pPr>
        <w:spacing w:after="0" w:line="240" w:lineRule="auto"/>
        <w:rPr>
          <w:rFonts w:ascii="Times New Roman" w:eastAsia="Times New Roman" w:hAnsi="Times New Roman" w:cs="Times New Roman"/>
          <w:b/>
          <w:bCs/>
          <w:color w:val="000000"/>
          <w:sz w:val="24"/>
          <w:szCs w:val="24"/>
          <w:lang w:eastAsia="en-IN"/>
        </w:rPr>
      </w:pPr>
    </w:p>
    <w:p w:rsidR="00294B7F" w:rsidRDefault="00157301" w:rsidP="00157301">
      <w:pPr>
        <w:spacing w:after="0" w:line="240" w:lineRule="auto"/>
        <w:rPr>
          <w:rFonts w:ascii="Times New Roman" w:eastAsia="Times New Roman" w:hAnsi="Times New Roman" w:cs="Times New Roman"/>
          <w:b/>
          <w:bCs/>
          <w:color w:val="000000"/>
          <w:sz w:val="24"/>
          <w:szCs w:val="24"/>
          <w:lang w:eastAsia="en-IN"/>
        </w:rPr>
      </w:pPr>
      <w:r w:rsidRPr="008206A6">
        <w:rPr>
          <w:rFonts w:ascii="Times New Roman" w:eastAsia="Times New Roman" w:hAnsi="Times New Roman" w:cs="Times New Roman"/>
          <w:b/>
          <w:bCs/>
          <w:color w:val="000000"/>
          <w:sz w:val="24"/>
          <w:szCs w:val="24"/>
          <w:lang w:eastAsia="en-IN"/>
        </w:rPr>
        <w:t xml:space="preserve">Honours Core Paper-VI </w:t>
      </w:r>
    </w:p>
    <w:p w:rsidR="00157301" w:rsidRPr="00294B7F" w:rsidRDefault="00157301" w:rsidP="00157301">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(6 credits, Total 75 marks (Theory 60 + Internal 15)</w:t>
      </w:r>
    </w:p>
    <w:p w:rsidR="00157301" w:rsidRDefault="00157301" w:rsidP="00157301">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Paper Title-RISE OF THE MODERN WEST – I (15th&amp; 16th centuries)</w:t>
      </w:r>
    </w:p>
    <w:p w:rsidR="00DE0AC2" w:rsidRPr="00DE0AC2" w:rsidRDefault="00DE0AC2" w:rsidP="00DE0AC2">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(July to September)</w:t>
      </w:r>
    </w:p>
    <w:p w:rsidR="00157301" w:rsidRDefault="00157301" w:rsidP="00157301">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Sasim Gangopadhaya</w:t>
      </w:r>
    </w:p>
    <w:p w:rsidR="008206A6" w:rsidRDefault="008206A6" w:rsidP="00157301">
      <w:pPr>
        <w:spacing w:after="0" w:line="240" w:lineRule="auto"/>
        <w:rPr>
          <w:rFonts w:ascii="Times New Roman" w:eastAsia="Times New Roman" w:hAnsi="Times New Roman" w:cs="Times New Roman"/>
          <w:bCs/>
          <w:color w:val="000000"/>
          <w:sz w:val="24"/>
          <w:szCs w:val="24"/>
          <w:lang w:eastAsia="en-IN"/>
        </w:rPr>
      </w:pPr>
      <w:r w:rsidRPr="008206A6">
        <w:rPr>
          <w:rFonts w:ascii="Times New Roman" w:eastAsia="Times New Roman" w:hAnsi="Times New Roman" w:cs="Times New Roman"/>
          <w:b/>
          <w:bCs/>
          <w:color w:val="000000"/>
          <w:sz w:val="24"/>
          <w:szCs w:val="24"/>
          <w:lang w:eastAsia="en-IN"/>
        </w:rPr>
        <w:t>Unit-1</w:t>
      </w:r>
      <w:r>
        <w:rPr>
          <w:rFonts w:ascii="Times New Roman" w:eastAsia="Times New Roman" w:hAnsi="Times New Roman" w:cs="Times New Roman"/>
          <w:bCs/>
          <w:color w:val="000000"/>
          <w:sz w:val="24"/>
          <w:szCs w:val="24"/>
          <w:lang w:eastAsia="en-IN"/>
        </w:rPr>
        <w:t xml:space="preserve">- </w:t>
      </w:r>
      <w:r w:rsidR="00294B7F">
        <w:rPr>
          <w:rFonts w:ascii="Times New Roman" w:eastAsia="Times New Roman" w:hAnsi="Times New Roman" w:cs="Times New Roman"/>
          <w:bCs/>
          <w:color w:val="000000"/>
          <w:sz w:val="24"/>
          <w:szCs w:val="24"/>
          <w:lang w:eastAsia="en-IN"/>
        </w:rPr>
        <w:t xml:space="preserve"> </w:t>
      </w:r>
      <w:r>
        <w:rPr>
          <w:rFonts w:ascii="Times New Roman" w:eastAsia="Times New Roman" w:hAnsi="Times New Roman" w:cs="Times New Roman"/>
          <w:bCs/>
          <w:color w:val="000000"/>
          <w:sz w:val="24"/>
          <w:szCs w:val="24"/>
          <w:lang w:eastAsia="en-IN"/>
        </w:rPr>
        <w:t>Transition from feudalism to capitalism, Problems, Transition and transition Theories.</w:t>
      </w:r>
    </w:p>
    <w:p w:rsidR="006736AF" w:rsidRPr="008206A6" w:rsidRDefault="008206A6" w:rsidP="006736AF">
      <w:pPr>
        <w:tabs>
          <w:tab w:val="left" w:pos="1352"/>
        </w:tabs>
        <w:spacing w:after="0" w:line="240" w:lineRule="auto"/>
        <w:rPr>
          <w:rFonts w:ascii="Times New Roman" w:eastAsia="Times New Roman" w:hAnsi="Times New Roman" w:cs="Times New Roman"/>
          <w:bCs/>
          <w:color w:val="000000"/>
          <w:sz w:val="24"/>
          <w:lang w:eastAsia="en-IN"/>
        </w:rPr>
      </w:pPr>
      <w:r w:rsidRPr="00294B7F">
        <w:rPr>
          <w:rFonts w:ascii="Times New Roman" w:eastAsia="Times New Roman" w:hAnsi="Times New Roman" w:cs="Times New Roman"/>
          <w:b/>
          <w:bCs/>
          <w:color w:val="000000"/>
          <w:sz w:val="24"/>
          <w:szCs w:val="24"/>
          <w:lang w:eastAsia="en-IN"/>
        </w:rPr>
        <w:t>Unit-2</w:t>
      </w:r>
      <w:r>
        <w:rPr>
          <w:rFonts w:ascii="Times New Roman" w:eastAsia="Times New Roman" w:hAnsi="Times New Roman" w:cs="Times New Roman"/>
          <w:bCs/>
          <w:color w:val="000000"/>
          <w:sz w:val="24"/>
          <w:szCs w:val="24"/>
          <w:lang w:eastAsia="en-IN"/>
        </w:rPr>
        <w:t>-</w:t>
      </w:r>
      <w:r w:rsidR="006736AF" w:rsidRPr="006736AF">
        <w:rPr>
          <w:rFonts w:ascii="Times New Roman" w:eastAsia="Times New Roman" w:hAnsi="Times New Roman" w:cs="Times New Roman"/>
          <w:bCs/>
          <w:color w:val="000000"/>
          <w:sz w:val="24"/>
          <w:lang w:eastAsia="en-IN"/>
        </w:rPr>
        <w:t xml:space="preserve"> </w:t>
      </w:r>
      <w:r w:rsidR="006736AF" w:rsidRPr="008206A6">
        <w:rPr>
          <w:rFonts w:ascii="Times New Roman" w:eastAsia="Times New Roman" w:hAnsi="Times New Roman" w:cs="Times New Roman"/>
          <w:bCs/>
          <w:color w:val="000000"/>
          <w:sz w:val="24"/>
          <w:lang w:eastAsia="en-IN"/>
        </w:rPr>
        <w:t>Early colonial expansion: motives, voyages and</w:t>
      </w:r>
      <w:r w:rsidR="006736AF">
        <w:rPr>
          <w:rFonts w:ascii="Times New Roman" w:eastAsia="Times New Roman" w:hAnsi="Times New Roman" w:cs="Times New Roman"/>
          <w:bCs/>
          <w:color w:val="000000"/>
          <w:sz w:val="24"/>
          <w:lang w:eastAsia="en-IN"/>
        </w:rPr>
        <w:t xml:space="preserve"> </w:t>
      </w:r>
      <w:r w:rsidR="006736AF" w:rsidRPr="008206A6">
        <w:rPr>
          <w:rFonts w:ascii="Times New Roman" w:eastAsia="Times New Roman" w:hAnsi="Times New Roman" w:cs="Times New Roman"/>
          <w:bCs/>
          <w:color w:val="000000"/>
          <w:sz w:val="24"/>
          <w:lang w:eastAsia="en-IN"/>
        </w:rPr>
        <w:t>explorations;</w:t>
      </w:r>
      <w:r w:rsidR="006736AF">
        <w:rPr>
          <w:rFonts w:ascii="Times New Roman" w:eastAsia="Times New Roman" w:hAnsi="Times New Roman" w:cs="Times New Roman"/>
          <w:bCs/>
          <w:color w:val="000000"/>
          <w:sz w:val="24"/>
          <w:lang w:eastAsia="en-IN"/>
        </w:rPr>
        <w:t xml:space="preserve"> </w:t>
      </w:r>
      <w:r w:rsidR="006736AF" w:rsidRPr="008206A6">
        <w:rPr>
          <w:rFonts w:ascii="Times New Roman" w:eastAsia="Times New Roman" w:hAnsi="Times New Roman" w:cs="Times New Roman"/>
          <w:bCs/>
          <w:color w:val="000000"/>
          <w:sz w:val="24"/>
          <w:lang w:eastAsia="en-IN"/>
        </w:rPr>
        <w:t>the conquests of the Americas: beginning of the era of colonization; mining and plantation; the African slaves.</w:t>
      </w:r>
    </w:p>
    <w:p w:rsidR="00294B7F" w:rsidRPr="00294B7F" w:rsidRDefault="006736AF" w:rsidP="00294B7F">
      <w:pPr>
        <w:spacing w:after="0" w:line="240" w:lineRule="auto"/>
        <w:rPr>
          <w:rFonts w:ascii="Times New Roman" w:eastAsia="Times New Roman" w:hAnsi="Times New Roman" w:cs="Times New Roman"/>
          <w:bCs/>
          <w:color w:val="000000"/>
          <w:sz w:val="24"/>
          <w:lang w:eastAsia="en-IN"/>
        </w:rPr>
      </w:pPr>
      <w:r w:rsidRPr="00294B7F">
        <w:rPr>
          <w:rFonts w:ascii="Times New Roman" w:eastAsia="Times New Roman" w:hAnsi="Times New Roman" w:cs="Times New Roman"/>
          <w:b/>
          <w:bCs/>
          <w:color w:val="000000"/>
          <w:sz w:val="24"/>
          <w:lang w:eastAsia="en-IN"/>
        </w:rPr>
        <w:t>Unit-3</w:t>
      </w:r>
      <w:r>
        <w:rPr>
          <w:rFonts w:ascii="Times New Roman" w:eastAsia="Times New Roman" w:hAnsi="Times New Roman" w:cs="Times New Roman"/>
          <w:bCs/>
          <w:color w:val="000000"/>
          <w:sz w:val="24"/>
          <w:lang w:eastAsia="en-IN"/>
        </w:rPr>
        <w:t>-</w:t>
      </w:r>
      <w:r w:rsidR="00294B7F" w:rsidRPr="00294B7F">
        <w:rPr>
          <w:rFonts w:ascii="Times New Roman" w:eastAsia="Times New Roman" w:hAnsi="Times New Roman" w:cs="Times New Roman"/>
          <w:bCs/>
          <w:color w:val="000000"/>
          <w:sz w:val="24"/>
          <w:lang w:eastAsia="en-IN"/>
        </w:rPr>
        <w:t>Renaissance: its social roots, city-states of Italy; spread of</w:t>
      </w:r>
      <w:r w:rsidR="00294B7F">
        <w:rPr>
          <w:rFonts w:ascii="Times New Roman" w:eastAsia="Times New Roman" w:hAnsi="Times New Roman" w:cs="Times New Roman"/>
          <w:bCs/>
          <w:color w:val="000000"/>
          <w:sz w:val="24"/>
          <w:lang w:eastAsia="en-IN"/>
        </w:rPr>
        <w:t xml:space="preserve"> </w:t>
      </w:r>
      <w:r w:rsidR="00294B7F" w:rsidRPr="00294B7F">
        <w:rPr>
          <w:rFonts w:ascii="Times New Roman" w:eastAsia="Times New Roman" w:hAnsi="Times New Roman" w:cs="Times New Roman"/>
          <w:bCs/>
          <w:color w:val="000000"/>
          <w:sz w:val="24"/>
          <w:lang w:eastAsia="en-IN"/>
        </w:rPr>
        <w:t>humanism in Europe; Art.</w:t>
      </w:r>
    </w:p>
    <w:p w:rsidR="00294B7F" w:rsidRDefault="00294B7F" w:rsidP="00294B7F">
      <w:pPr>
        <w:spacing w:after="0" w:line="240" w:lineRule="auto"/>
        <w:rPr>
          <w:rFonts w:ascii="Times New Roman" w:eastAsia="Times New Roman" w:hAnsi="Times New Roman" w:cs="Times New Roman"/>
          <w:b/>
          <w:bCs/>
          <w:color w:val="000000"/>
          <w:sz w:val="24"/>
          <w:szCs w:val="24"/>
          <w:lang w:eastAsia="en-IN"/>
        </w:rPr>
      </w:pPr>
    </w:p>
    <w:p w:rsidR="00294B7F" w:rsidRDefault="00294B7F" w:rsidP="00294B7F">
      <w:pPr>
        <w:jc w:val="center"/>
        <w:rPr>
          <w:rFonts w:ascii="Times New Roman" w:hAnsi="Times New Roman" w:cs="Times New Roman"/>
          <w:b/>
          <w:sz w:val="24"/>
          <w:szCs w:val="24"/>
        </w:rPr>
      </w:pPr>
      <w:r>
        <w:rPr>
          <w:rFonts w:ascii="Times New Roman" w:hAnsi="Times New Roman" w:cs="Times New Roman"/>
          <w:b/>
          <w:sz w:val="24"/>
          <w:szCs w:val="24"/>
        </w:rPr>
        <w:t>2</w:t>
      </w:r>
      <w:r w:rsidRPr="00CE4503">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October to December</w:t>
      </w:r>
      <w:r w:rsidRPr="002661D2">
        <w:rPr>
          <w:rFonts w:ascii="Times New Roman" w:hAnsi="Times New Roman" w:cs="Times New Roman"/>
          <w:b/>
          <w:sz w:val="24"/>
          <w:szCs w:val="24"/>
        </w:rPr>
        <w:t>)</w:t>
      </w:r>
    </w:p>
    <w:p w:rsidR="00FC43A3" w:rsidRPr="00FC43A3" w:rsidRDefault="00FC43A3" w:rsidP="00FC43A3">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Sasim Gangopadhaya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085"/>
      </w:tblGrid>
      <w:tr w:rsidR="00294B7F" w:rsidRPr="00294B7F" w:rsidTr="00294B7F">
        <w:tc>
          <w:tcPr>
            <w:tcW w:w="8085" w:type="dxa"/>
            <w:tcBorders>
              <w:top w:val="nil"/>
              <w:left w:val="nil"/>
              <w:bottom w:val="nil"/>
              <w:right w:val="nil"/>
            </w:tcBorders>
            <w:vAlign w:val="center"/>
            <w:hideMark/>
          </w:tcPr>
          <w:p w:rsidR="00294B7F" w:rsidRPr="00294B7F" w:rsidRDefault="00294B7F" w:rsidP="00294B7F">
            <w:pPr>
              <w:spacing w:after="0" w:line="240" w:lineRule="auto"/>
              <w:jc w:val="both"/>
              <w:rPr>
                <w:rFonts w:ascii="Times New Roman" w:eastAsia="Times New Roman" w:hAnsi="Times New Roman" w:cs="Times New Roman"/>
                <w:sz w:val="24"/>
                <w:szCs w:val="24"/>
                <w:lang w:eastAsia="en-IN"/>
              </w:rPr>
            </w:pPr>
            <w:r w:rsidRPr="00294B7F">
              <w:rPr>
                <w:rFonts w:ascii="Times New Roman" w:eastAsia="Times New Roman" w:hAnsi="Times New Roman" w:cs="Times New Roman"/>
                <w:b/>
                <w:bCs/>
                <w:color w:val="000000"/>
                <w:sz w:val="24"/>
                <w:szCs w:val="24"/>
                <w:lang w:eastAsia="en-IN"/>
              </w:rPr>
              <w:t>Unit-4-</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Origins, course and results of the E</w:t>
            </w:r>
            <w:r>
              <w:rPr>
                <w:rFonts w:ascii="Times New Roman" w:eastAsia="Times New Roman" w:hAnsi="Times New Roman" w:cs="Times New Roman"/>
                <w:bCs/>
                <w:color w:val="000000"/>
                <w:sz w:val="24"/>
                <w:szCs w:val="24"/>
                <w:lang w:eastAsia="en-IN"/>
              </w:rPr>
              <w:t>uropean Reformation in the 16</w:t>
            </w:r>
            <w:r w:rsidRPr="00294B7F">
              <w:rPr>
                <w:rFonts w:ascii="Times New Roman" w:eastAsia="Times New Roman" w:hAnsi="Times New Roman" w:cs="Times New Roman"/>
                <w:bCs/>
                <w:color w:val="000000"/>
                <w:sz w:val="24"/>
                <w:szCs w:val="24"/>
                <w:vertAlign w:val="superscript"/>
                <w:lang w:eastAsia="en-IN"/>
              </w:rPr>
              <w:t>th</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century.</w:t>
            </w:r>
          </w:p>
        </w:tc>
      </w:tr>
    </w:tbl>
    <w:p w:rsidR="00294B7F" w:rsidRPr="00294B7F" w:rsidRDefault="00294B7F" w:rsidP="00294B7F">
      <w:pPr>
        <w:spacing w:after="0" w:line="240" w:lineRule="auto"/>
        <w:jc w:val="both"/>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
          <w:bCs/>
          <w:color w:val="000000"/>
          <w:sz w:val="24"/>
          <w:szCs w:val="24"/>
          <w:lang w:eastAsia="en-IN"/>
        </w:rPr>
        <w:t>Unit-5</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Economic developments of the sixteenth century:</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Shift</w:t>
      </w:r>
      <w:r>
        <w:rPr>
          <w:rFonts w:ascii="Times New Roman" w:eastAsia="Times New Roman" w:hAnsi="Times New Roman" w:cs="Times New Roman"/>
          <w:bCs/>
          <w:color w:val="000000"/>
          <w:sz w:val="24"/>
          <w:szCs w:val="24"/>
          <w:lang w:eastAsia="en-IN"/>
        </w:rPr>
        <w:t xml:space="preserve"> o</w:t>
      </w:r>
      <w:r w:rsidRPr="00294B7F">
        <w:rPr>
          <w:rFonts w:ascii="Times New Roman" w:eastAsia="Times New Roman" w:hAnsi="Times New Roman" w:cs="Times New Roman"/>
          <w:bCs/>
          <w:color w:val="000000"/>
          <w:sz w:val="24"/>
          <w:szCs w:val="24"/>
          <w:lang w:eastAsia="en-IN"/>
        </w:rPr>
        <w:t>f</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economic balance from the Mediterranean to the Atlantic;</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Commercial Revolution; Influx of American silver and the</w:t>
      </w:r>
    </w:p>
    <w:p w:rsidR="00294B7F" w:rsidRDefault="00294B7F" w:rsidP="00294B7F">
      <w:pPr>
        <w:spacing w:after="0" w:line="240" w:lineRule="auto"/>
        <w:jc w:val="both"/>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Price Revolution.</w:t>
      </w:r>
    </w:p>
    <w:p w:rsidR="00294B7F" w:rsidRDefault="00294B7F" w:rsidP="00294B7F">
      <w:pPr>
        <w:spacing w:after="0" w:line="240" w:lineRule="auto"/>
        <w:jc w:val="both"/>
        <w:rPr>
          <w:rFonts w:ascii="CIDFont+F5" w:eastAsia="Times New Roman" w:hAnsi="CIDFont+F5" w:cs="Times New Roman"/>
          <w:b/>
          <w:bCs/>
          <w:color w:val="000000"/>
          <w:sz w:val="24"/>
          <w:lang w:eastAsia="en-IN"/>
        </w:rPr>
      </w:pPr>
      <w:r w:rsidRPr="00294B7F">
        <w:rPr>
          <w:rFonts w:ascii="Times New Roman" w:eastAsia="Times New Roman" w:hAnsi="Times New Roman" w:cs="Times New Roman"/>
          <w:b/>
          <w:bCs/>
          <w:color w:val="000000"/>
          <w:sz w:val="24"/>
          <w:szCs w:val="24"/>
          <w:lang w:eastAsia="en-IN"/>
        </w:rPr>
        <w:t>Unit-6-</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Emergence of European state system: Spain;</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France;</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England</w:t>
      </w:r>
      <w:r w:rsidRPr="00294B7F">
        <w:rPr>
          <w:rFonts w:ascii="CIDFont+F5" w:eastAsia="Times New Roman" w:hAnsi="CIDFont+F5" w:cs="Times New Roman"/>
          <w:b/>
          <w:bCs/>
          <w:color w:val="000000"/>
          <w:sz w:val="24"/>
          <w:lang w:eastAsia="en-IN"/>
        </w:rPr>
        <w:t>;</w:t>
      </w:r>
    </w:p>
    <w:p w:rsidR="00294B7F" w:rsidRDefault="00294B7F" w:rsidP="00294B7F">
      <w:pPr>
        <w:spacing w:after="0" w:line="240" w:lineRule="auto"/>
        <w:jc w:val="both"/>
        <w:rPr>
          <w:rFonts w:ascii="CIDFont+F5" w:eastAsia="Times New Roman" w:hAnsi="CIDFont+F5" w:cs="Times New Roman"/>
          <w:b/>
          <w:bCs/>
          <w:color w:val="000000"/>
          <w:sz w:val="24"/>
          <w:lang w:eastAsia="en-IN"/>
        </w:rPr>
      </w:pPr>
    </w:p>
    <w:p w:rsidR="00294B7F" w:rsidRDefault="00294B7F" w:rsidP="00294B7F">
      <w:pPr>
        <w:spacing w:after="0" w:line="240" w:lineRule="auto"/>
        <w:jc w:val="both"/>
        <w:rPr>
          <w:rFonts w:ascii="CIDFont+F5" w:eastAsia="Times New Roman" w:hAnsi="CIDFont+F5" w:cs="Times New Roman"/>
          <w:b/>
          <w:bCs/>
          <w:color w:val="000000"/>
          <w:sz w:val="24"/>
          <w:lang w:eastAsia="en-IN"/>
        </w:rPr>
      </w:pPr>
    </w:p>
    <w:p w:rsidR="00DE0AC2" w:rsidRPr="008B46E1" w:rsidRDefault="00DE0AC2" w:rsidP="00DE0AC2">
      <w:pPr>
        <w:spacing w:after="0" w:line="240" w:lineRule="auto"/>
        <w:rPr>
          <w:rFonts w:ascii="Times New Roman" w:eastAsia="Times New Roman" w:hAnsi="Times New Roman" w:cs="Times New Roman"/>
          <w:b/>
          <w:bCs/>
          <w:color w:val="000000"/>
          <w:sz w:val="24"/>
          <w:szCs w:val="24"/>
          <w:lang w:eastAsia="en-IN"/>
        </w:rPr>
      </w:pPr>
      <w:r w:rsidRPr="008B46E1">
        <w:rPr>
          <w:rFonts w:ascii="Times New Roman" w:eastAsia="Times New Roman" w:hAnsi="Times New Roman" w:cs="Times New Roman"/>
          <w:b/>
          <w:bCs/>
          <w:color w:val="000000"/>
          <w:sz w:val="24"/>
          <w:szCs w:val="24"/>
          <w:lang w:eastAsia="en-IN"/>
        </w:rPr>
        <w:t>Semester - III</w:t>
      </w:r>
    </w:p>
    <w:p w:rsidR="00294B7F" w:rsidRDefault="00294B7F" w:rsidP="00294B7F">
      <w:pPr>
        <w:spacing w:after="0" w:line="240" w:lineRule="auto"/>
        <w:jc w:val="both"/>
        <w:rPr>
          <w:rFonts w:ascii="CIDFont+F5" w:eastAsia="Times New Roman" w:hAnsi="CIDFont+F5" w:cs="Times New Roman"/>
          <w:b/>
          <w:bCs/>
          <w:color w:val="000000"/>
          <w:sz w:val="24"/>
          <w:lang w:eastAsia="en-IN"/>
        </w:rPr>
      </w:pPr>
    </w:p>
    <w:p w:rsidR="00294B7F" w:rsidRPr="00294B7F" w:rsidRDefault="00294B7F" w:rsidP="00294B7F">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Honours</w:t>
      </w:r>
      <w:r w:rsidRPr="00294B7F">
        <w:rPr>
          <w:rFonts w:ascii="Times New Roman" w:eastAsia="Times New Roman" w:hAnsi="Times New Roman" w:cs="Times New Roman"/>
          <w:b/>
          <w:bCs/>
          <w:color w:val="000000"/>
          <w:sz w:val="24"/>
          <w:szCs w:val="24"/>
          <w:lang w:eastAsia="en-IN"/>
        </w:rPr>
        <w:t xml:space="preserve"> Core Paper VII</w:t>
      </w:r>
    </w:p>
    <w:p w:rsidR="00294B7F" w:rsidRPr="00294B7F" w:rsidRDefault="00294B7F" w:rsidP="00294B7F">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(6 credits, Total 75 marks (Theory 60 + Internal 15)</w:t>
      </w:r>
    </w:p>
    <w:p w:rsidR="00294B7F" w:rsidRDefault="00294B7F" w:rsidP="00294B7F">
      <w:pPr>
        <w:spacing w:after="0" w:line="240" w:lineRule="auto"/>
        <w:rPr>
          <w:rFonts w:ascii="Times New Roman" w:eastAsia="Times New Roman" w:hAnsi="Times New Roman" w:cs="Times New Roman"/>
          <w:b/>
          <w:bCs/>
          <w:color w:val="000000"/>
          <w:sz w:val="24"/>
          <w:szCs w:val="24"/>
          <w:lang w:eastAsia="en-IN"/>
        </w:rPr>
      </w:pPr>
      <w:r w:rsidRPr="00294B7F">
        <w:rPr>
          <w:rFonts w:ascii="Times New Roman" w:eastAsia="Times New Roman" w:hAnsi="Times New Roman" w:cs="Times New Roman"/>
          <w:b/>
          <w:bCs/>
          <w:color w:val="000000"/>
          <w:sz w:val="24"/>
          <w:szCs w:val="24"/>
          <w:lang w:eastAsia="en-IN"/>
        </w:rPr>
        <w:t xml:space="preserve">HISTORY OF INDIA IV (1526 – 1757 CE) </w:t>
      </w:r>
    </w:p>
    <w:p w:rsidR="00DE0AC2" w:rsidRDefault="00DE0AC2" w:rsidP="00DE0AC2">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(July to September)</w:t>
      </w:r>
    </w:p>
    <w:p w:rsidR="00DE0AC2" w:rsidRPr="00DE0AC2" w:rsidRDefault="00DE0AC2" w:rsidP="00DE0AC2">
      <w:pPr>
        <w:jc w:val="both"/>
        <w:rPr>
          <w:rFonts w:ascii="Times New Roman" w:eastAsia="Times New Roman" w:hAnsi="Times New Roman" w:cs="Times New Roman"/>
          <w:bCs/>
          <w:color w:val="000000"/>
          <w:sz w:val="24"/>
          <w:szCs w:val="24"/>
          <w:lang w:eastAsia="en-IN"/>
        </w:rPr>
      </w:pPr>
      <w:r>
        <w:rPr>
          <w:rFonts w:ascii="Times New Roman" w:hAnsi="Times New Roman" w:cs="Times New Roman"/>
          <w:b/>
          <w:sz w:val="24"/>
          <w:szCs w:val="24"/>
        </w:rPr>
        <w:t xml:space="preserve">Teachers- </w:t>
      </w:r>
      <w:r w:rsidRPr="002661D2">
        <w:rPr>
          <w:rFonts w:ascii="Times New Roman" w:eastAsia="Times New Roman" w:hAnsi="Times New Roman" w:cs="Times New Roman"/>
          <w:bCs/>
          <w:color w:val="000000"/>
          <w:sz w:val="24"/>
          <w:szCs w:val="24"/>
          <w:lang w:eastAsia="en-IN"/>
        </w:rPr>
        <w:t>Moumita Chakraborty, Papiya Chakraborty, Chaitali Sickly</w:t>
      </w:r>
      <w:r>
        <w:rPr>
          <w:rFonts w:ascii="Times New Roman" w:eastAsia="Times New Roman" w:hAnsi="Times New Roman" w:cs="Times New Roman"/>
          <w:bCs/>
          <w:color w:val="000000"/>
          <w:sz w:val="24"/>
          <w:szCs w:val="24"/>
          <w:lang w:eastAsia="en-IN"/>
        </w:rPr>
        <w:t>.</w:t>
      </w:r>
    </w:p>
    <w:p w:rsidR="00294B7F" w:rsidRPr="00294B7F" w:rsidRDefault="00DE0AC2" w:rsidP="00DE0AC2">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Unit-1-</w:t>
      </w:r>
      <w:r w:rsidR="00294B7F" w:rsidRPr="00294B7F">
        <w:rPr>
          <w:rFonts w:ascii="Times New Roman" w:eastAsia="Times New Roman" w:hAnsi="Times New Roman" w:cs="Times New Roman"/>
          <w:b/>
          <w:bCs/>
          <w:color w:val="000000"/>
          <w:sz w:val="24"/>
          <w:szCs w:val="24"/>
          <w:lang w:eastAsia="en-IN"/>
        </w:rPr>
        <w:t xml:space="preserve"> Sources and Historiography</w:t>
      </w:r>
    </w:p>
    <w:p w:rsidR="00294B7F" w:rsidRPr="00294B7F" w:rsidRDefault="00294B7F" w:rsidP="00DE0AC2">
      <w:pPr>
        <w:spacing w:after="0" w:line="240" w:lineRule="auto"/>
        <w:jc w:val="both"/>
        <w:rPr>
          <w:rFonts w:ascii="Times New Roman" w:eastAsia="Times New Roman" w:hAnsi="Times New Roman" w:cs="Times New Roman"/>
          <w:color w:val="000000"/>
          <w:sz w:val="24"/>
          <w:szCs w:val="24"/>
          <w:lang w:eastAsia="en-IN"/>
        </w:rPr>
      </w:pPr>
      <w:r w:rsidRPr="00294B7F">
        <w:rPr>
          <w:rFonts w:ascii="Times New Roman" w:eastAsia="Times New Roman" w:hAnsi="Times New Roman" w:cs="Times New Roman"/>
          <w:color w:val="000000"/>
          <w:sz w:val="24"/>
          <w:szCs w:val="24"/>
          <w:lang w:eastAsia="en-IN"/>
        </w:rPr>
        <w:t>Persian literary culture; translations Literature in regional languages.</w:t>
      </w:r>
    </w:p>
    <w:p w:rsidR="00294B7F" w:rsidRPr="00294B7F" w:rsidRDefault="00DE0AC2" w:rsidP="00DE0AC2">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Unit-2-</w:t>
      </w:r>
      <w:r w:rsidR="00294B7F" w:rsidRPr="00294B7F">
        <w:rPr>
          <w:rFonts w:ascii="Times New Roman" w:eastAsia="Times New Roman" w:hAnsi="Times New Roman" w:cs="Times New Roman"/>
          <w:b/>
          <w:bCs/>
          <w:color w:val="000000"/>
          <w:sz w:val="24"/>
          <w:szCs w:val="24"/>
          <w:lang w:eastAsia="en-IN"/>
        </w:rPr>
        <w:t>Establishment of Mughal rule</w:t>
      </w:r>
    </w:p>
    <w:p w:rsidR="00294B7F" w:rsidRPr="00294B7F" w:rsidRDefault="00294B7F" w:rsidP="00DE0AC2">
      <w:pPr>
        <w:spacing w:after="0" w:line="240" w:lineRule="auto"/>
        <w:jc w:val="both"/>
        <w:rPr>
          <w:rFonts w:ascii="Times New Roman" w:eastAsia="Times New Roman" w:hAnsi="Times New Roman" w:cs="Times New Roman"/>
          <w:color w:val="000000"/>
          <w:sz w:val="24"/>
          <w:szCs w:val="24"/>
          <w:lang w:eastAsia="en-IN"/>
        </w:rPr>
      </w:pPr>
      <w:r w:rsidRPr="00294B7F">
        <w:rPr>
          <w:rFonts w:ascii="Times New Roman" w:eastAsia="Times New Roman" w:hAnsi="Times New Roman" w:cs="Times New Roman"/>
          <w:color w:val="000000"/>
          <w:sz w:val="24"/>
          <w:szCs w:val="24"/>
          <w:lang w:eastAsia="en-IN"/>
        </w:rPr>
        <w:lastRenderedPageBreak/>
        <w:t>Babur’s invasion of India - Struggle for Empire in North India –significance of Babar and Humayun’s reign - Significance of Afghan despotism and rise of Sher Shah to power, His administrative and revenue reforms`</w:t>
      </w:r>
    </w:p>
    <w:p w:rsidR="00294B7F" w:rsidRPr="00294B7F" w:rsidRDefault="00DE0AC2" w:rsidP="00DE0AC2">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Unit-3 </w:t>
      </w:r>
      <w:r w:rsidR="00294B7F" w:rsidRPr="00294B7F">
        <w:rPr>
          <w:rFonts w:ascii="Times New Roman" w:eastAsia="Times New Roman" w:hAnsi="Times New Roman" w:cs="Times New Roman"/>
          <w:b/>
          <w:bCs/>
          <w:color w:val="000000"/>
          <w:sz w:val="24"/>
          <w:szCs w:val="24"/>
          <w:lang w:eastAsia="en-IN"/>
        </w:rPr>
        <w:t>Akbar &amp;</w:t>
      </w:r>
      <w:r w:rsidRPr="00294B7F">
        <w:rPr>
          <w:rFonts w:ascii="Times New Roman" w:eastAsia="Times New Roman" w:hAnsi="Times New Roman" w:cs="Times New Roman"/>
          <w:b/>
          <w:bCs/>
          <w:color w:val="000000"/>
          <w:sz w:val="24"/>
          <w:szCs w:val="24"/>
          <w:lang w:eastAsia="en-IN"/>
        </w:rPr>
        <w:t>Consolidation</w:t>
      </w:r>
      <w:r w:rsidR="00294B7F" w:rsidRPr="00294B7F">
        <w:rPr>
          <w:rFonts w:ascii="Times New Roman" w:eastAsia="Times New Roman" w:hAnsi="Times New Roman" w:cs="Times New Roman"/>
          <w:b/>
          <w:bCs/>
          <w:color w:val="000000"/>
          <w:sz w:val="24"/>
          <w:szCs w:val="24"/>
          <w:lang w:eastAsia="en-IN"/>
        </w:rPr>
        <w:t xml:space="preserve"> of Mughal Empire</w:t>
      </w:r>
    </w:p>
    <w:p w:rsidR="00294B7F" w:rsidRDefault="00294B7F" w:rsidP="00DE0AC2">
      <w:pPr>
        <w:spacing w:after="0" w:line="240" w:lineRule="auto"/>
        <w:jc w:val="both"/>
        <w:rPr>
          <w:rFonts w:ascii="Times New Roman" w:eastAsia="Times New Roman" w:hAnsi="Times New Roman" w:cs="Times New Roman"/>
          <w:color w:val="000000"/>
          <w:sz w:val="24"/>
          <w:szCs w:val="24"/>
          <w:lang w:eastAsia="en-IN"/>
        </w:rPr>
      </w:pPr>
      <w:r w:rsidRPr="00294B7F">
        <w:rPr>
          <w:rFonts w:ascii="Times New Roman" w:eastAsia="Times New Roman" w:hAnsi="Times New Roman" w:cs="Times New Roman"/>
          <w:color w:val="000000"/>
          <w:sz w:val="24"/>
          <w:szCs w:val="24"/>
          <w:lang w:eastAsia="en-IN"/>
        </w:rPr>
        <w:t>Akbar’s Conquests - his Rajput Policy &amp; administrative and religious reforms, Reign of Jahangir, Nurjahan- her role in imperial politics; The Mughals and the North Western frontier and central Asia.Making of a new imperial system and administration, the Mughal nobility, Mansab and Jagir.</w:t>
      </w:r>
    </w:p>
    <w:p w:rsidR="00DE0AC2" w:rsidRDefault="00DE0AC2" w:rsidP="00294B7F">
      <w:pPr>
        <w:spacing w:after="0" w:line="240" w:lineRule="auto"/>
        <w:rPr>
          <w:rFonts w:ascii="Times New Roman" w:eastAsia="Times New Roman" w:hAnsi="Times New Roman" w:cs="Times New Roman"/>
          <w:color w:val="000000"/>
          <w:sz w:val="24"/>
          <w:szCs w:val="24"/>
          <w:lang w:eastAsia="en-IN"/>
        </w:rPr>
      </w:pPr>
    </w:p>
    <w:p w:rsidR="00DE0AC2" w:rsidRPr="00DE0AC2" w:rsidRDefault="00DE0AC2" w:rsidP="00DE0AC2">
      <w:pPr>
        <w:jc w:val="center"/>
        <w:rPr>
          <w:rFonts w:ascii="Times New Roman" w:hAnsi="Times New Roman" w:cs="Times New Roman"/>
          <w:b/>
          <w:sz w:val="24"/>
          <w:szCs w:val="24"/>
        </w:rPr>
      </w:pPr>
      <w:r>
        <w:rPr>
          <w:rFonts w:ascii="Times New Roman" w:hAnsi="Times New Roman" w:cs="Times New Roman"/>
          <w:b/>
          <w:sz w:val="24"/>
          <w:szCs w:val="24"/>
        </w:rPr>
        <w:t>2</w:t>
      </w:r>
      <w:r w:rsidRPr="00CE4503">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October to December</w:t>
      </w:r>
      <w:r w:rsidRPr="002661D2">
        <w:rPr>
          <w:rFonts w:ascii="Times New Roman" w:hAnsi="Times New Roman" w:cs="Times New Roman"/>
          <w:b/>
          <w:sz w:val="24"/>
          <w:szCs w:val="24"/>
        </w:rPr>
        <w:t>)</w:t>
      </w:r>
    </w:p>
    <w:p w:rsidR="00DE0AC2" w:rsidRDefault="00DE0AC2" w:rsidP="00294B7F">
      <w:pPr>
        <w:spacing w:after="0" w:line="240" w:lineRule="auto"/>
        <w:rPr>
          <w:rFonts w:ascii="Times New Roman" w:eastAsia="Times New Roman" w:hAnsi="Times New Roman" w:cs="Times New Roman"/>
          <w:color w:val="000000"/>
          <w:sz w:val="24"/>
          <w:szCs w:val="24"/>
          <w:lang w:eastAsia="en-IN"/>
        </w:rPr>
      </w:pPr>
      <w:r>
        <w:rPr>
          <w:rFonts w:ascii="Times New Roman" w:hAnsi="Times New Roman" w:cs="Times New Roman"/>
          <w:b/>
          <w:sz w:val="24"/>
          <w:szCs w:val="24"/>
        </w:rPr>
        <w:t xml:space="preserve">Teachers- </w:t>
      </w:r>
      <w:r w:rsidRPr="002661D2">
        <w:rPr>
          <w:rFonts w:ascii="Times New Roman" w:eastAsia="Times New Roman" w:hAnsi="Times New Roman" w:cs="Times New Roman"/>
          <w:bCs/>
          <w:color w:val="000000"/>
          <w:sz w:val="24"/>
          <w:szCs w:val="24"/>
          <w:lang w:eastAsia="en-IN"/>
        </w:rPr>
        <w:t>Moumita Chakraborty, Papiya Chakraborty, Chaitali Sickly</w:t>
      </w:r>
    </w:p>
    <w:p w:rsidR="00DE0AC2" w:rsidRPr="00294B7F" w:rsidRDefault="00DE0AC2" w:rsidP="00294B7F">
      <w:pPr>
        <w:spacing w:after="0" w:line="240" w:lineRule="auto"/>
        <w:rPr>
          <w:rFonts w:ascii="Times New Roman" w:eastAsia="Times New Roman" w:hAnsi="Times New Roman" w:cs="Times New Roman"/>
          <w:color w:val="000000"/>
          <w:sz w:val="24"/>
          <w:szCs w:val="24"/>
          <w:lang w:eastAsia="en-IN"/>
        </w:rPr>
      </w:pPr>
    </w:p>
    <w:p w:rsidR="00294B7F" w:rsidRPr="00DE0AC2" w:rsidRDefault="00DE0AC2" w:rsidP="00DE0AC2">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Unit-4-</w:t>
      </w:r>
      <w:r w:rsidR="00294B7F" w:rsidRPr="00DE0AC2">
        <w:rPr>
          <w:rFonts w:ascii="Times New Roman" w:eastAsia="Times New Roman" w:hAnsi="Times New Roman" w:cs="Times New Roman"/>
          <w:b/>
          <w:bCs/>
          <w:color w:val="000000"/>
          <w:sz w:val="24"/>
          <w:szCs w:val="24"/>
          <w:lang w:eastAsia="en-IN"/>
        </w:rPr>
        <w:t xml:space="preserve">Mughal Empire </w:t>
      </w:r>
      <w:r w:rsidRPr="00DE0AC2">
        <w:rPr>
          <w:rFonts w:ascii="Times New Roman" w:eastAsia="Times New Roman" w:hAnsi="Times New Roman" w:cs="Times New Roman"/>
          <w:b/>
          <w:bCs/>
          <w:color w:val="000000"/>
          <w:sz w:val="24"/>
          <w:szCs w:val="24"/>
          <w:lang w:eastAsia="en-IN"/>
        </w:rPr>
        <w:t>under</w:t>
      </w:r>
      <w:r w:rsidR="00294B7F" w:rsidRPr="00DE0AC2">
        <w:rPr>
          <w:rFonts w:ascii="Times New Roman" w:eastAsia="Times New Roman" w:hAnsi="Times New Roman" w:cs="Times New Roman"/>
          <w:b/>
          <w:bCs/>
          <w:color w:val="000000"/>
          <w:sz w:val="24"/>
          <w:szCs w:val="24"/>
          <w:lang w:eastAsia="en-IN"/>
        </w:rPr>
        <w:t xml:space="preserve"> Aurangazeb</w:t>
      </w:r>
    </w:p>
    <w:p w:rsidR="00DE0AC2" w:rsidRPr="00DE0AC2" w:rsidRDefault="00DE0AC2" w:rsidP="00DE0AC2">
      <w:pPr>
        <w:spacing w:after="0" w:line="240" w:lineRule="auto"/>
        <w:jc w:val="both"/>
        <w:rPr>
          <w:rFonts w:ascii="Times New Roman" w:eastAsia="Times New Roman" w:hAnsi="Times New Roman" w:cs="Times New Roman"/>
          <w:color w:val="000000"/>
          <w:sz w:val="24"/>
          <w:szCs w:val="24"/>
          <w:lang w:eastAsia="en-IN"/>
        </w:rPr>
      </w:pPr>
      <w:r w:rsidRPr="00DE0AC2">
        <w:rPr>
          <w:rFonts w:ascii="Times New Roman" w:eastAsia="Times New Roman" w:hAnsi="Times New Roman" w:cs="Times New Roman"/>
          <w:color w:val="000000"/>
          <w:sz w:val="24"/>
          <w:szCs w:val="24"/>
          <w:lang w:eastAsia="en-IN"/>
        </w:rPr>
        <w:t>State and religion under Aurangzeb; issues in the war of success ion; policies regarding Religious groups and Institutions -Conquests and limits of expansion - Beginning of the crisis: contemporary perceptions; agrarian and Jagir crises; revolts. Inland and ocean trade network.</w:t>
      </w:r>
    </w:p>
    <w:p w:rsidR="00DE0AC2" w:rsidRPr="00DE0AC2" w:rsidRDefault="00DE0AC2" w:rsidP="00DE0AC2">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Pr="00DE0AC2">
        <w:rPr>
          <w:rFonts w:ascii="Times New Roman" w:eastAsia="Times New Roman" w:hAnsi="Times New Roman" w:cs="Times New Roman"/>
          <w:bCs/>
          <w:color w:val="000000"/>
          <w:sz w:val="24"/>
          <w:szCs w:val="24"/>
          <w:lang w:eastAsia="en-IN"/>
        </w:rPr>
        <w:t>Mughal Art, Architecture &amp; Painting</w:t>
      </w:r>
    </w:p>
    <w:p w:rsidR="00DE0AC2" w:rsidRPr="00DE0AC2" w:rsidRDefault="00DE0AC2" w:rsidP="00DE0AC2">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Unit-6- </w:t>
      </w:r>
      <w:r w:rsidRPr="00DE0AC2">
        <w:rPr>
          <w:rFonts w:ascii="Times New Roman" w:eastAsia="Times New Roman" w:hAnsi="Times New Roman" w:cs="Times New Roman"/>
          <w:b/>
          <w:bCs/>
          <w:color w:val="000000"/>
          <w:sz w:val="24"/>
          <w:szCs w:val="24"/>
          <w:lang w:eastAsia="en-IN"/>
        </w:rPr>
        <w:t>Patterns of Regional Politics</w:t>
      </w:r>
    </w:p>
    <w:p w:rsidR="00DE0AC2" w:rsidRDefault="00DE0AC2" w:rsidP="00DE0AC2">
      <w:pPr>
        <w:spacing w:after="0" w:line="240" w:lineRule="auto"/>
        <w:jc w:val="both"/>
        <w:rPr>
          <w:rFonts w:ascii="Times New Roman" w:eastAsia="Times New Roman" w:hAnsi="Times New Roman" w:cs="Times New Roman"/>
          <w:color w:val="000000"/>
          <w:sz w:val="24"/>
          <w:szCs w:val="24"/>
          <w:lang w:eastAsia="en-IN"/>
        </w:rPr>
      </w:pPr>
      <w:r w:rsidRPr="00DE0AC2">
        <w:rPr>
          <w:rFonts w:ascii="Times New Roman" w:eastAsia="Times New Roman" w:hAnsi="Times New Roman" w:cs="Times New Roman"/>
          <w:color w:val="000000"/>
          <w:sz w:val="24"/>
          <w:szCs w:val="24"/>
          <w:lang w:eastAsia="en-IN"/>
        </w:rPr>
        <w:t>Rajput political culture and state formation -Rise of Maratha power under Shivaji, &amp;expansion under the Peshwas - emergence of regional powers – case studies of Maharashtra, Awadh and Bengal; Bengal Nawabs and the rise of the English East India Company in Bengal.</w:t>
      </w:r>
      <w:r>
        <w:rPr>
          <w:rFonts w:ascii="Times New Roman" w:eastAsia="Times New Roman" w:hAnsi="Times New Roman" w:cs="Times New Roman"/>
          <w:color w:val="000000"/>
          <w:sz w:val="24"/>
          <w:szCs w:val="24"/>
          <w:lang w:eastAsia="en-IN"/>
        </w:rPr>
        <w:t xml:space="preserve"> </w:t>
      </w:r>
      <w:r w:rsidRPr="00DE0AC2">
        <w:rPr>
          <w:rFonts w:ascii="Times New Roman" w:eastAsia="Times New Roman" w:hAnsi="Times New Roman" w:cs="Times New Roman"/>
          <w:color w:val="000000"/>
          <w:sz w:val="24"/>
          <w:szCs w:val="24"/>
          <w:lang w:eastAsia="en-IN"/>
        </w:rPr>
        <w:t>Debate of the 18th Century on the decline of the Mughal Empire;</w:t>
      </w:r>
    </w:p>
    <w:p w:rsidR="00DE0AC2" w:rsidRDefault="00DE0AC2" w:rsidP="00DE0AC2">
      <w:pPr>
        <w:spacing w:after="0" w:line="240" w:lineRule="auto"/>
        <w:rPr>
          <w:rFonts w:ascii="Times New Roman" w:eastAsia="Times New Roman" w:hAnsi="Times New Roman" w:cs="Times New Roman"/>
          <w:b/>
          <w:bCs/>
          <w:color w:val="000000"/>
          <w:sz w:val="24"/>
          <w:szCs w:val="24"/>
          <w:lang w:eastAsia="en-IN"/>
        </w:rPr>
      </w:pPr>
    </w:p>
    <w:p w:rsidR="00DE0AC2" w:rsidRDefault="00DE0AC2" w:rsidP="00DE0AC2">
      <w:pPr>
        <w:spacing w:after="0" w:line="240" w:lineRule="auto"/>
        <w:rPr>
          <w:rFonts w:ascii="Times New Roman" w:eastAsia="Times New Roman" w:hAnsi="Times New Roman" w:cs="Times New Roman"/>
          <w:b/>
          <w:bCs/>
          <w:color w:val="000000"/>
          <w:sz w:val="24"/>
          <w:szCs w:val="24"/>
          <w:lang w:eastAsia="en-IN"/>
        </w:rPr>
      </w:pPr>
    </w:p>
    <w:p w:rsidR="00DE0AC2" w:rsidRDefault="00DE0AC2" w:rsidP="00DE0AC2">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Semester </w:t>
      </w:r>
      <w:r w:rsidR="00113BAA">
        <w:rPr>
          <w:rFonts w:ascii="Times New Roman" w:eastAsia="Times New Roman" w:hAnsi="Times New Roman" w:cs="Times New Roman"/>
          <w:b/>
          <w:bCs/>
          <w:color w:val="000000"/>
          <w:sz w:val="24"/>
          <w:szCs w:val="24"/>
          <w:lang w:eastAsia="en-IN"/>
        </w:rPr>
        <w:t>–</w:t>
      </w:r>
      <w:r>
        <w:rPr>
          <w:rFonts w:ascii="Times New Roman" w:eastAsia="Times New Roman" w:hAnsi="Times New Roman" w:cs="Times New Roman"/>
          <w:b/>
          <w:bCs/>
          <w:color w:val="000000"/>
          <w:sz w:val="24"/>
          <w:szCs w:val="24"/>
          <w:lang w:eastAsia="en-IN"/>
        </w:rPr>
        <w:t xml:space="preserve"> IV</w:t>
      </w:r>
    </w:p>
    <w:p w:rsidR="00113BAA" w:rsidRDefault="00113BAA" w:rsidP="00DE0AC2">
      <w:pPr>
        <w:spacing w:after="0" w:line="240" w:lineRule="auto"/>
        <w:rPr>
          <w:rFonts w:ascii="Times New Roman" w:eastAsia="Times New Roman" w:hAnsi="Times New Roman" w:cs="Times New Roman"/>
          <w:b/>
          <w:bCs/>
          <w:color w:val="000000"/>
          <w:sz w:val="24"/>
          <w:szCs w:val="24"/>
          <w:lang w:eastAsia="en-IN"/>
        </w:rPr>
      </w:pPr>
    </w:p>
    <w:p w:rsidR="00113BAA" w:rsidRPr="00113BAA" w:rsidRDefault="00113BAA" w:rsidP="00113BAA">
      <w:pPr>
        <w:spacing w:after="0" w:line="240" w:lineRule="auto"/>
        <w:rPr>
          <w:rFonts w:ascii="CIDFont+F5" w:eastAsia="Times New Roman" w:hAnsi="CIDFont+F5" w:cs="Times New Roman"/>
          <w:b/>
          <w:bCs/>
          <w:color w:val="000000"/>
          <w:sz w:val="24"/>
          <w:lang w:eastAsia="en-IN"/>
        </w:rPr>
      </w:pPr>
      <w:r>
        <w:rPr>
          <w:rFonts w:ascii="CIDFont+F5" w:eastAsia="Times New Roman" w:hAnsi="CIDFont+F5" w:cs="Times New Roman"/>
          <w:b/>
          <w:bCs/>
          <w:color w:val="000000"/>
          <w:sz w:val="24"/>
          <w:lang w:eastAsia="en-IN"/>
        </w:rPr>
        <w:t>Honours</w:t>
      </w:r>
      <w:r w:rsidRPr="00113BAA">
        <w:rPr>
          <w:rFonts w:ascii="CIDFont+F5" w:eastAsia="Times New Roman" w:hAnsi="CIDFont+F5" w:cs="Times New Roman"/>
          <w:b/>
          <w:bCs/>
          <w:color w:val="000000"/>
          <w:sz w:val="24"/>
          <w:lang w:eastAsia="en-IN"/>
        </w:rPr>
        <w:t xml:space="preserve"> Core Paper</w:t>
      </w:r>
      <w:r>
        <w:rPr>
          <w:rFonts w:ascii="CIDFont+F5" w:eastAsia="Times New Roman" w:hAnsi="CIDFont+F5" w:cs="Times New Roman"/>
          <w:b/>
          <w:bCs/>
          <w:color w:val="000000"/>
          <w:sz w:val="24"/>
          <w:lang w:eastAsia="en-IN"/>
        </w:rPr>
        <w:t>-</w:t>
      </w:r>
      <w:r w:rsidRPr="00113BAA">
        <w:rPr>
          <w:rFonts w:ascii="CIDFont+F5" w:eastAsia="Times New Roman" w:hAnsi="CIDFont+F5" w:cs="Times New Roman"/>
          <w:b/>
          <w:bCs/>
          <w:color w:val="000000"/>
          <w:sz w:val="24"/>
          <w:lang w:eastAsia="en-IN"/>
        </w:rPr>
        <w:t xml:space="preserve"> VIII</w:t>
      </w:r>
    </w:p>
    <w:p w:rsidR="00113BAA" w:rsidRPr="00294B7F" w:rsidRDefault="00113BAA" w:rsidP="00113BAA">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(6 credits, Total 75 marks (Theory 60 + Internal 15)</w:t>
      </w:r>
    </w:p>
    <w:p w:rsidR="00FF3111" w:rsidRDefault="00113BAA" w:rsidP="00113BAA">
      <w:pPr>
        <w:spacing w:after="0" w:line="240" w:lineRule="auto"/>
        <w:rPr>
          <w:rFonts w:ascii="CIDFont+F5" w:eastAsia="Times New Roman" w:hAnsi="CIDFont+F5" w:cs="Times New Roman"/>
          <w:b/>
          <w:bCs/>
          <w:color w:val="000000"/>
          <w:sz w:val="24"/>
          <w:lang w:eastAsia="en-IN"/>
        </w:rPr>
      </w:pPr>
      <w:r>
        <w:rPr>
          <w:rFonts w:ascii="CIDFont+F5" w:eastAsia="Times New Roman" w:hAnsi="CIDFont+F5" w:cs="Times New Roman"/>
          <w:b/>
          <w:bCs/>
          <w:color w:val="000000"/>
          <w:sz w:val="24"/>
          <w:lang w:eastAsia="en-IN"/>
        </w:rPr>
        <w:t>Paper-</w:t>
      </w:r>
      <w:r w:rsidRPr="00113BAA">
        <w:rPr>
          <w:rFonts w:ascii="CIDFont+F5" w:eastAsia="Times New Roman" w:hAnsi="CIDFont+F5" w:cs="Times New Roman"/>
          <w:b/>
          <w:bCs/>
          <w:color w:val="000000"/>
          <w:sz w:val="24"/>
          <w:lang w:eastAsia="en-IN"/>
        </w:rPr>
        <w:t>RISE OF THE MODERN WEST II (17</w:t>
      </w:r>
      <w:r w:rsidRPr="00113BAA">
        <w:rPr>
          <w:rFonts w:ascii="CIDFont+F5" w:eastAsia="Times New Roman" w:hAnsi="CIDFont+F5" w:cs="Times New Roman"/>
          <w:b/>
          <w:bCs/>
          <w:color w:val="000000"/>
          <w:sz w:val="16"/>
          <w:lang w:eastAsia="en-IN"/>
        </w:rPr>
        <w:t>th</w:t>
      </w:r>
      <w:r w:rsidRPr="00113BAA">
        <w:rPr>
          <w:rFonts w:ascii="CIDFont+F5" w:eastAsia="Times New Roman" w:hAnsi="CIDFont+F5" w:cs="Times New Roman"/>
          <w:b/>
          <w:bCs/>
          <w:color w:val="000000"/>
          <w:sz w:val="24"/>
          <w:lang w:eastAsia="en-IN"/>
        </w:rPr>
        <w:t>&amp; 18</w:t>
      </w:r>
      <w:r w:rsidRPr="00113BAA">
        <w:rPr>
          <w:rFonts w:ascii="CIDFont+F5" w:eastAsia="Times New Roman" w:hAnsi="CIDFont+F5" w:cs="Times New Roman"/>
          <w:b/>
          <w:bCs/>
          <w:color w:val="000000"/>
          <w:sz w:val="16"/>
          <w:lang w:eastAsia="en-IN"/>
        </w:rPr>
        <w:t xml:space="preserve">th </w:t>
      </w:r>
      <w:r w:rsidRPr="00113BAA">
        <w:rPr>
          <w:rFonts w:ascii="CIDFont+F5" w:eastAsia="Times New Roman" w:hAnsi="CIDFont+F5" w:cs="Times New Roman"/>
          <w:b/>
          <w:bCs/>
          <w:color w:val="000000"/>
          <w:sz w:val="24"/>
          <w:lang w:eastAsia="en-IN"/>
        </w:rPr>
        <w:t>centuries)</w:t>
      </w:r>
    </w:p>
    <w:p w:rsidR="00FF3111" w:rsidRPr="00DE0AC2" w:rsidRDefault="00FF3111" w:rsidP="00FF3111">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2661D2">
        <w:rPr>
          <w:rFonts w:ascii="Times New Roman" w:hAnsi="Times New Roman" w:cs="Times New Roman"/>
          <w:b/>
          <w:sz w:val="24"/>
          <w:szCs w:val="24"/>
        </w:rPr>
        <w:t>)</w:t>
      </w:r>
    </w:p>
    <w:p w:rsidR="00FF3111" w:rsidRDefault="00FF3111" w:rsidP="00FF3111">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Sasim Gangopadhaya</w:t>
      </w:r>
    </w:p>
    <w:p w:rsidR="00113BAA" w:rsidRDefault="00113BAA" w:rsidP="00113BAA">
      <w:pPr>
        <w:spacing w:after="0" w:line="240" w:lineRule="auto"/>
        <w:rPr>
          <w:rFonts w:ascii="CIDFont+F5" w:eastAsia="Times New Roman" w:hAnsi="CIDFont+F5" w:cs="Times New Roman"/>
          <w:b/>
          <w:bCs/>
          <w:color w:val="000000"/>
          <w:sz w:val="24"/>
          <w:lang w:eastAsia="en-IN"/>
        </w:rPr>
      </w:pPr>
      <w:r w:rsidRPr="00113BAA">
        <w:rPr>
          <w:rFonts w:ascii="CIDFont+F5" w:eastAsia="Times New Roman" w:hAnsi="CIDFont+F5" w:cs="Times New Roman"/>
          <w:b/>
          <w:bCs/>
          <w:color w:val="000000"/>
          <w:sz w:val="24"/>
          <w:lang w:eastAsia="en-IN"/>
        </w:rPr>
        <w:t xml:space="preserve"> </w:t>
      </w:r>
    </w:p>
    <w:p w:rsidR="00113BAA" w:rsidRPr="00113BAA" w:rsidRDefault="00113BAA" w:rsidP="00113BAA">
      <w:pPr>
        <w:spacing w:after="0" w:line="240" w:lineRule="auto"/>
        <w:rPr>
          <w:rFonts w:ascii="CIDFont+F5" w:eastAsia="Times New Roman" w:hAnsi="CIDFont+F5" w:cs="Times New Roman"/>
          <w:b/>
          <w:bCs/>
          <w:color w:val="000000"/>
          <w:sz w:val="24"/>
          <w:lang w:eastAsia="en-IN"/>
        </w:rPr>
      </w:pPr>
      <w:r>
        <w:rPr>
          <w:rFonts w:ascii="CIDFont+F5" w:eastAsia="Times New Roman" w:hAnsi="CIDFont+F5" w:cs="Times New Roman"/>
          <w:b/>
          <w:bCs/>
          <w:color w:val="000000"/>
          <w:sz w:val="24"/>
          <w:lang w:eastAsia="en-IN"/>
        </w:rPr>
        <w:t xml:space="preserve">Unit-1- </w:t>
      </w:r>
      <w:r w:rsidRPr="00113BAA">
        <w:rPr>
          <w:rFonts w:ascii="Times New Roman" w:eastAsia="Times New Roman" w:hAnsi="Times New Roman" w:cs="Times New Roman"/>
          <w:bCs/>
          <w:color w:val="000000"/>
          <w:sz w:val="24"/>
          <w:lang w:eastAsia="en-IN"/>
        </w:rPr>
        <w:t>17th century European crisis: economic, social and political</w:t>
      </w:r>
      <w:r>
        <w:rPr>
          <w:rFonts w:ascii="CIDFont+F5" w:eastAsia="Times New Roman" w:hAnsi="CIDFont+F5" w:cs="Times New Roman"/>
          <w:b/>
          <w:bCs/>
          <w:color w:val="000000"/>
          <w:sz w:val="24"/>
          <w:lang w:eastAsia="en-IN"/>
        </w:rPr>
        <w:t xml:space="preserve"> </w:t>
      </w:r>
      <w:r w:rsidRPr="00113BAA">
        <w:rPr>
          <w:rFonts w:ascii="Times New Roman" w:eastAsia="Times New Roman" w:hAnsi="Times New Roman" w:cs="Times New Roman"/>
          <w:bCs/>
          <w:color w:val="000000"/>
          <w:sz w:val="24"/>
          <w:lang w:eastAsia="en-IN"/>
        </w:rPr>
        <w:t>dimensions</w:t>
      </w:r>
    </w:p>
    <w:p w:rsidR="00113BAA" w:rsidRPr="00113BAA" w:rsidRDefault="00113BAA" w:rsidP="00113BAA">
      <w:pPr>
        <w:spacing w:after="0" w:line="240" w:lineRule="auto"/>
        <w:jc w:val="both"/>
        <w:rPr>
          <w:rFonts w:ascii="Times New Roman" w:eastAsia="Times New Roman" w:hAnsi="Times New Roman" w:cs="Times New Roman"/>
          <w:bCs/>
          <w:color w:val="000000"/>
          <w:sz w:val="24"/>
          <w:lang w:eastAsia="en-IN"/>
        </w:rPr>
      </w:pPr>
      <w:r w:rsidRPr="00113BAA">
        <w:rPr>
          <w:rFonts w:ascii="Times New Roman" w:eastAsia="Times New Roman" w:hAnsi="Times New Roman" w:cs="Times New Roman"/>
          <w:b/>
          <w:bCs/>
          <w:color w:val="000000"/>
          <w:sz w:val="24"/>
          <w:lang w:eastAsia="en-IN"/>
        </w:rPr>
        <w:t>Unit-2</w:t>
      </w:r>
      <w:r>
        <w:rPr>
          <w:rFonts w:ascii="Times New Roman" w:eastAsia="Times New Roman" w:hAnsi="Times New Roman" w:cs="Times New Roman"/>
          <w:bCs/>
          <w:color w:val="000000"/>
          <w:sz w:val="24"/>
          <w:lang w:eastAsia="en-IN"/>
        </w:rPr>
        <w:t xml:space="preserve">- </w:t>
      </w:r>
      <w:r w:rsidRPr="00113BAA">
        <w:rPr>
          <w:rFonts w:ascii="Times New Roman" w:eastAsia="Times New Roman" w:hAnsi="Times New Roman" w:cs="Times New Roman"/>
          <w:bCs/>
          <w:color w:val="000000"/>
          <w:sz w:val="24"/>
          <w:lang w:eastAsia="en-IN"/>
        </w:rPr>
        <w:t>The English Revolution: major issues; political and intellectual currents</w:t>
      </w:r>
    </w:p>
    <w:p w:rsidR="00113BAA" w:rsidRDefault="00113BAA" w:rsidP="00113BAA">
      <w:pPr>
        <w:spacing w:after="0" w:line="240" w:lineRule="auto"/>
        <w:jc w:val="both"/>
        <w:rPr>
          <w:rFonts w:ascii="Times New Roman" w:eastAsia="Times New Roman" w:hAnsi="Times New Roman" w:cs="Times New Roman"/>
          <w:bCs/>
          <w:color w:val="000000"/>
          <w:sz w:val="24"/>
          <w:lang w:eastAsia="en-IN"/>
        </w:rPr>
      </w:pPr>
      <w:r w:rsidRPr="00113BAA">
        <w:rPr>
          <w:rFonts w:ascii="Times New Roman" w:eastAsia="Times New Roman" w:hAnsi="Times New Roman" w:cs="Times New Roman"/>
          <w:b/>
          <w:bCs/>
          <w:color w:val="000000"/>
          <w:sz w:val="24"/>
          <w:lang w:eastAsia="en-IN"/>
        </w:rPr>
        <w:t>Unit-3</w:t>
      </w:r>
      <w:r>
        <w:rPr>
          <w:rFonts w:ascii="Times New Roman" w:eastAsia="Times New Roman" w:hAnsi="Times New Roman" w:cs="Times New Roman"/>
          <w:bCs/>
          <w:color w:val="000000"/>
          <w:sz w:val="24"/>
          <w:lang w:eastAsia="en-IN"/>
        </w:rPr>
        <w:t xml:space="preserve">- </w:t>
      </w:r>
      <w:r w:rsidRPr="00113BAA">
        <w:rPr>
          <w:rFonts w:ascii="Times New Roman" w:eastAsia="Times New Roman" w:hAnsi="Times New Roman" w:cs="Times New Roman"/>
          <w:bCs/>
          <w:color w:val="000000"/>
          <w:sz w:val="24"/>
          <w:lang w:eastAsia="en-IN"/>
        </w:rPr>
        <w:t>Rise of modern science in relation to European society from the Renaissance to the 17th century</w:t>
      </w:r>
      <w:r>
        <w:rPr>
          <w:rFonts w:ascii="Times New Roman" w:eastAsia="Times New Roman" w:hAnsi="Times New Roman" w:cs="Times New Roman"/>
          <w:bCs/>
          <w:color w:val="000000"/>
          <w:sz w:val="24"/>
          <w:lang w:eastAsia="en-IN"/>
        </w:rPr>
        <w:t>.</w:t>
      </w:r>
    </w:p>
    <w:p w:rsidR="00FF3111" w:rsidRPr="00DE0AC2" w:rsidRDefault="00FF3111" w:rsidP="00FF3111">
      <w:pPr>
        <w:jc w:val="center"/>
        <w:rPr>
          <w:rFonts w:ascii="Times New Roman" w:hAnsi="Times New Roman" w:cs="Times New Roman"/>
          <w:b/>
          <w:sz w:val="24"/>
          <w:szCs w:val="24"/>
        </w:rPr>
      </w:pPr>
      <w:r>
        <w:rPr>
          <w:rFonts w:ascii="Times New Roman" w:hAnsi="Times New Roman" w:cs="Times New Roman"/>
          <w:b/>
          <w:sz w:val="24"/>
          <w:szCs w:val="24"/>
        </w:rPr>
        <w:t>2</w:t>
      </w:r>
      <w:r w:rsidRPr="00CE4503">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sidR="006E5338">
        <w:rPr>
          <w:rFonts w:ascii="Times New Roman" w:hAnsi="Times New Roman" w:cs="Times New Roman"/>
          <w:b/>
          <w:sz w:val="24"/>
          <w:szCs w:val="24"/>
        </w:rPr>
        <w:t>April to June</w:t>
      </w:r>
      <w:r w:rsidRPr="002661D2">
        <w:rPr>
          <w:rFonts w:ascii="Times New Roman" w:hAnsi="Times New Roman" w:cs="Times New Roman"/>
          <w:b/>
          <w:sz w:val="24"/>
          <w:szCs w:val="24"/>
        </w:rPr>
        <w:t>)</w:t>
      </w:r>
    </w:p>
    <w:p w:rsidR="00113BAA" w:rsidRPr="00FF3111" w:rsidRDefault="00FF3111" w:rsidP="00FF3111">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Sasim Gangopadhaya</w:t>
      </w:r>
    </w:p>
    <w:p w:rsidR="00113BAA" w:rsidRPr="00113BAA" w:rsidRDefault="00FF3111" w:rsidP="00113BAA">
      <w:pPr>
        <w:spacing w:after="0" w:line="240" w:lineRule="auto"/>
        <w:jc w:val="both"/>
        <w:rPr>
          <w:rFonts w:ascii="Times New Roman" w:eastAsia="Times New Roman" w:hAnsi="Times New Roman" w:cs="Times New Roman"/>
          <w:bCs/>
          <w:color w:val="000000"/>
          <w:sz w:val="24"/>
          <w:lang w:eastAsia="en-IN"/>
        </w:rPr>
      </w:pPr>
      <w:r w:rsidRPr="00FF3111">
        <w:rPr>
          <w:rFonts w:ascii="Times New Roman" w:eastAsia="Times New Roman" w:hAnsi="Times New Roman" w:cs="Times New Roman"/>
          <w:b/>
          <w:bCs/>
          <w:color w:val="000000"/>
          <w:sz w:val="24"/>
          <w:lang w:eastAsia="en-IN"/>
        </w:rPr>
        <w:t>Unit-4</w:t>
      </w:r>
      <w:r>
        <w:rPr>
          <w:rFonts w:ascii="Times New Roman" w:eastAsia="Times New Roman" w:hAnsi="Times New Roman" w:cs="Times New Roman"/>
          <w:bCs/>
          <w:color w:val="000000"/>
          <w:sz w:val="24"/>
          <w:lang w:eastAsia="en-IN"/>
        </w:rPr>
        <w:t xml:space="preserve">- </w:t>
      </w:r>
      <w:r w:rsidR="00113BAA" w:rsidRPr="00113BAA">
        <w:rPr>
          <w:rFonts w:ascii="Times New Roman" w:eastAsia="Times New Roman" w:hAnsi="Times New Roman" w:cs="Times New Roman"/>
          <w:bCs/>
          <w:color w:val="000000"/>
          <w:sz w:val="24"/>
          <w:lang w:eastAsia="en-IN"/>
        </w:rPr>
        <w:t>Mercantilism and European economics; 17th and 18thcenturies</w:t>
      </w:r>
      <w:r>
        <w:rPr>
          <w:rFonts w:ascii="Times New Roman" w:eastAsia="Times New Roman" w:hAnsi="Times New Roman" w:cs="Times New Roman"/>
          <w:bCs/>
          <w:color w:val="000000"/>
          <w:sz w:val="24"/>
          <w:lang w:eastAsia="en-IN"/>
        </w:rPr>
        <w:t>.</w:t>
      </w:r>
    </w:p>
    <w:p w:rsidR="00113BAA" w:rsidRPr="00113BAA" w:rsidRDefault="00FF3111" w:rsidP="00113BAA">
      <w:pPr>
        <w:spacing w:after="0" w:line="240" w:lineRule="auto"/>
        <w:jc w:val="both"/>
        <w:rPr>
          <w:rFonts w:ascii="Times New Roman" w:eastAsia="Times New Roman" w:hAnsi="Times New Roman" w:cs="Times New Roman"/>
          <w:sz w:val="24"/>
          <w:szCs w:val="24"/>
          <w:lang w:eastAsia="en-IN"/>
        </w:rPr>
      </w:pPr>
      <w:r w:rsidRPr="00FF3111">
        <w:rPr>
          <w:rFonts w:ascii="Times New Roman" w:eastAsia="Times New Roman" w:hAnsi="Times New Roman" w:cs="Times New Roman"/>
          <w:b/>
          <w:bCs/>
          <w:color w:val="000000"/>
          <w:sz w:val="24"/>
          <w:lang w:eastAsia="en-IN"/>
        </w:rPr>
        <w:t>Unit-5</w:t>
      </w:r>
      <w:r>
        <w:rPr>
          <w:rFonts w:ascii="Times New Roman" w:eastAsia="Times New Roman" w:hAnsi="Times New Roman" w:cs="Times New Roman"/>
          <w:bCs/>
          <w:color w:val="000000"/>
          <w:sz w:val="24"/>
          <w:lang w:eastAsia="en-IN"/>
        </w:rPr>
        <w:t>-</w:t>
      </w:r>
      <w:r w:rsidR="00113BAA" w:rsidRPr="00113BAA">
        <w:rPr>
          <w:rFonts w:ascii="Times New Roman" w:eastAsia="Times New Roman" w:hAnsi="Times New Roman" w:cs="Times New Roman"/>
          <w:bCs/>
          <w:color w:val="000000"/>
          <w:sz w:val="24"/>
          <w:lang w:eastAsia="en-IN"/>
        </w:rPr>
        <w:t xml:space="preserve"> European politics in the 18th century: parliamentary</w:t>
      </w:r>
      <w:r>
        <w:rPr>
          <w:rFonts w:ascii="Times New Roman" w:eastAsia="Times New Roman" w:hAnsi="Times New Roman" w:cs="Times New Roman"/>
          <w:bCs/>
          <w:color w:val="000000"/>
          <w:sz w:val="24"/>
          <w:lang w:eastAsia="en-IN"/>
        </w:rPr>
        <w:t xml:space="preserve"> </w:t>
      </w:r>
      <w:r w:rsidR="00113BAA" w:rsidRPr="00113BAA">
        <w:rPr>
          <w:rFonts w:ascii="Times New Roman" w:eastAsia="Times New Roman" w:hAnsi="Times New Roman" w:cs="Times New Roman"/>
          <w:bCs/>
          <w:color w:val="000000"/>
          <w:sz w:val="24"/>
          <w:lang w:eastAsia="en-IN"/>
        </w:rPr>
        <w:t>monarchy; patterns of Absolutism in Europe</w:t>
      </w:r>
      <w:r>
        <w:rPr>
          <w:rFonts w:ascii="Times New Roman" w:eastAsia="Times New Roman" w:hAnsi="Times New Roman" w:cs="Times New Roman"/>
          <w:bCs/>
          <w:color w:val="000000"/>
          <w:sz w:val="24"/>
          <w:lang w:eastAsia="en-IN"/>
        </w:rPr>
        <w:t>.</w:t>
      </w:r>
    </w:p>
    <w:p w:rsidR="00113BAA" w:rsidRPr="00113BAA" w:rsidRDefault="00FF3111" w:rsidP="00113BAA">
      <w:pPr>
        <w:spacing w:after="0" w:line="240" w:lineRule="auto"/>
        <w:jc w:val="both"/>
        <w:rPr>
          <w:rFonts w:ascii="Times New Roman" w:eastAsia="Times New Roman" w:hAnsi="Times New Roman" w:cs="Times New Roman"/>
          <w:bCs/>
          <w:color w:val="000000"/>
          <w:sz w:val="24"/>
          <w:szCs w:val="24"/>
          <w:lang w:eastAsia="en-IN"/>
        </w:rPr>
      </w:pPr>
      <w:r w:rsidRPr="00FF3111">
        <w:rPr>
          <w:rFonts w:ascii="Times New Roman" w:eastAsia="Times New Roman" w:hAnsi="Times New Roman" w:cs="Times New Roman"/>
          <w:b/>
          <w:bCs/>
          <w:color w:val="000000"/>
          <w:sz w:val="24"/>
          <w:lang w:eastAsia="en-IN"/>
        </w:rPr>
        <w:t>Unit-6-</w:t>
      </w:r>
      <w:r>
        <w:rPr>
          <w:rFonts w:ascii="Times New Roman" w:eastAsia="Times New Roman" w:hAnsi="Times New Roman" w:cs="Times New Roman"/>
          <w:bCs/>
          <w:color w:val="000000"/>
          <w:sz w:val="24"/>
          <w:lang w:eastAsia="en-IN"/>
        </w:rPr>
        <w:t xml:space="preserve"> </w:t>
      </w:r>
      <w:r w:rsidR="00113BAA" w:rsidRPr="00113BAA">
        <w:rPr>
          <w:rFonts w:ascii="Times New Roman" w:eastAsia="Times New Roman" w:hAnsi="Times New Roman" w:cs="Times New Roman"/>
          <w:bCs/>
          <w:color w:val="000000"/>
          <w:sz w:val="24"/>
          <w:lang w:eastAsia="en-IN"/>
        </w:rPr>
        <w:t>Prelude to the Industrial Revolution</w:t>
      </w:r>
      <w:r>
        <w:rPr>
          <w:rFonts w:ascii="Times New Roman" w:eastAsia="Times New Roman" w:hAnsi="Times New Roman" w:cs="Times New Roman"/>
          <w:bCs/>
          <w:color w:val="000000"/>
          <w:sz w:val="24"/>
          <w:lang w:eastAsia="en-IN"/>
        </w:rPr>
        <w:t>.</w:t>
      </w:r>
    </w:p>
    <w:p w:rsidR="00FC43A3" w:rsidRDefault="00FC43A3" w:rsidP="007A6363">
      <w:pPr>
        <w:spacing w:after="0" w:line="240" w:lineRule="auto"/>
        <w:rPr>
          <w:rFonts w:ascii="Times New Roman" w:eastAsia="Times New Roman" w:hAnsi="Times New Roman" w:cs="Times New Roman"/>
          <w:b/>
          <w:bCs/>
          <w:color w:val="000000"/>
          <w:sz w:val="24"/>
          <w:szCs w:val="24"/>
          <w:lang w:eastAsia="en-IN"/>
        </w:rPr>
      </w:pPr>
    </w:p>
    <w:p w:rsidR="007A6363" w:rsidRPr="007A6363" w:rsidRDefault="007A6363" w:rsidP="007A6363">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Semester – IV</w:t>
      </w:r>
    </w:p>
    <w:p w:rsidR="00FC43A3" w:rsidRDefault="00FC43A3" w:rsidP="007A6363">
      <w:pPr>
        <w:spacing w:after="0" w:line="240" w:lineRule="auto"/>
        <w:jc w:val="both"/>
        <w:rPr>
          <w:rFonts w:ascii="Times New Roman" w:eastAsia="Times New Roman" w:hAnsi="Times New Roman" w:cs="Times New Roman"/>
          <w:b/>
          <w:bCs/>
          <w:color w:val="000000"/>
          <w:sz w:val="24"/>
          <w:lang w:eastAsia="en-IN"/>
        </w:rPr>
      </w:pPr>
    </w:p>
    <w:p w:rsidR="00FF3111" w:rsidRPr="007A6363" w:rsidRDefault="00FF3111" w:rsidP="007A6363">
      <w:pPr>
        <w:spacing w:after="0" w:line="240" w:lineRule="auto"/>
        <w:jc w:val="both"/>
        <w:rPr>
          <w:rFonts w:ascii="Times New Roman" w:eastAsia="Times New Roman" w:hAnsi="Times New Roman" w:cs="Times New Roman"/>
          <w:b/>
          <w:bCs/>
          <w:color w:val="000000"/>
          <w:sz w:val="24"/>
          <w:lang w:eastAsia="en-IN"/>
        </w:rPr>
      </w:pPr>
      <w:r w:rsidRPr="007A6363">
        <w:rPr>
          <w:rFonts w:ascii="Times New Roman" w:eastAsia="Times New Roman" w:hAnsi="Times New Roman" w:cs="Times New Roman"/>
          <w:b/>
          <w:bCs/>
          <w:color w:val="000000"/>
          <w:sz w:val="24"/>
          <w:lang w:eastAsia="en-IN"/>
        </w:rPr>
        <w:t>Honours Core Course Paper-IX</w:t>
      </w:r>
    </w:p>
    <w:p w:rsidR="00FF3111" w:rsidRPr="007A6363" w:rsidRDefault="00FF3111" w:rsidP="007A6363">
      <w:pPr>
        <w:spacing w:after="0" w:line="240" w:lineRule="auto"/>
        <w:jc w:val="both"/>
        <w:rPr>
          <w:rFonts w:ascii="Times New Roman" w:eastAsia="Times New Roman" w:hAnsi="Times New Roman" w:cs="Times New Roman"/>
          <w:bCs/>
          <w:color w:val="000000"/>
          <w:sz w:val="24"/>
          <w:szCs w:val="24"/>
          <w:lang w:eastAsia="en-IN"/>
        </w:rPr>
      </w:pPr>
      <w:r w:rsidRPr="007A6363">
        <w:rPr>
          <w:rFonts w:ascii="Times New Roman" w:eastAsia="Times New Roman" w:hAnsi="Times New Roman" w:cs="Times New Roman"/>
          <w:bCs/>
          <w:color w:val="000000"/>
          <w:sz w:val="24"/>
          <w:szCs w:val="24"/>
          <w:lang w:eastAsia="en-IN"/>
        </w:rPr>
        <w:lastRenderedPageBreak/>
        <w:t>(6 credits, Total 75 marks (Theory 60 + Internal 15)</w:t>
      </w:r>
    </w:p>
    <w:p w:rsidR="00FF3111" w:rsidRDefault="00FF3111" w:rsidP="007A6363">
      <w:pPr>
        <w:spacing w:after="0" w:line="240" w:lineRule="auto"/>
        <w:jc w:val="both"/>
        <w:rPr>
          <w:rFonts w:ascii="Times New Roman" w:eastAsia="Times New Roman" w:hAnsi="Times New Roman" w:cs="Times New Roman"/>
          <w:b/>
          <w:bCs/>
          <w:color w:val="000000"/>
          <w:sz w:val="24"/>
          <w:lang w:eastAsia="en-IN"/>
        </w:rPr>
      </w:pPr>
      <w:r w:rsidRPr="007A6363">
        <w:rPr>
          <w:rFonts w:ascii="Times New Roman" w:eastAsia="Times New Roman" w:hAnsi="Times New Roman" w:cs="Times New Roman"/>
          <w:b/>
          <w:bCs/>
          <w:color w:val="000000"/>
          <w:sz w:val="24"/>
          <w:lang w:eastAsia="en-IN"/>
        </w:rPr>
        <w:t>HISTORY OF INDIA V (c. 1757- 1857)</w:t>
      </w:r>
    </w:p>
    <w:p w:rsidR="007A6363" w:rsidRPr="007A6363" w:rsidRDefault="007A6363" w:rsidP="007A6363">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2661D2">
        <w:rPr>
          <w:rFonts w:ascii="Times New Roman" w:hAnsi="Times New Roman" w:cs="Times New Roman"/>
          <w:b/>
          <w:sz w:val="24"/>
          <w:szCs w:val="24"/>
        </w:rPr>
        <w:t>)</w:t>
      </w:r>
    </w:p>
    <w:p w:rsidR="00FF3111" w:rsidRPr="007A6363" w:rsidRDefault="00FF3111" w:rsidP="007A6363">
      <w:pPr>
        <w:spacing w:after="0" w:line="240" w:lineRule="auto"/>
        <w:jc w:val="both"/>
        <w:rPr>
          <w:rFonts w:ascii="Times New Roman" w:eastAsia="Times New Roman" w:hAnsi="Times New Roman" w:cs="Times New Roman"/>
          <w:color w:val="000000"/>
          <w:sz w:val="24"/>
          <w:szCs w:val="24"/>
          <w:lang w:eastAsia="en-IN"/>
        </w:rPr>
      </w:pPr>
      <w:r w:rsidRPr="007A6363">
        <w:rPr>
          <w:rFonts w:ascii="Times New Roman" w:hAnsi="Times New Roman" w:cs="Times New Roman"/>
          <w:b/>
          <w:sz w:val="24"/>
          <w:szCs w:val="24"/>
        </w:rPr>
        <w:t xml:space="preserve">Teachers- </w:t>
      </w:r>
      <w:r w:rsidRPr="007A6363">
        <w:rPr>
          <w:rFonts w:ascii="Times New Roman" w:eastAsia="Times New Roman" w:hAnsi="Times New Roman" w:cs="Times New Roman"/>
          <w:bCs/>
          <w:color w:val="000000"/>
          <w:sz w:val="24"/>
          <w:szCs w:val="24"/>
          <w:lang w:eastAsia="en-IN"/>
        </w:rPr>
        <w:t>Moumita Chakraborty, Papiya Chakraborty, Chaitali Sickly</w:t>
      </w:r>
    </w:p>
    <w:p w:rsidR="00FF3111" w:rsidRPr="007A6363" w:rsidRDefault="00FF3111" w:rsidP="007A6363">
      <w:pPr>
        <w:spacing w:after="0" w:line="240" w:lineRule="auto"/>
        <w:jc w:val="both"/>
        <w:rPr>
          <w:rFonts w:ascii="Times New Roman" w:eastAsia="Times New Roman" w:hAnsi="Times New Roman" w:cs="Times New Roman"/>
          <w:b/>
          <w:bCs/>
          <w:color w:val="000000"/>
          <w:sz w:val="24"/>
          <w:lang w:eastAsia="en-IN"/>
        </w:rPr>
      </w:pPr>
    </w:p>
    <w:p w:rsidR="00FF3111" w:rsidRPr="007A6363" w:rsidRDefault="00FF3111" w:rsidP="007A6363">
      <w:pPr>
        <w:spacing w:after="0" w:line="240" w:lineRule="auto"/>
        <w:jc w:val="both"/>
        <w:rPr>
          <w:rFonts w:ascii="Times New Roman" w:eastAsia="Times New Roman" w:hAnsi="Times New Roman" w:cs="Times New Roman"/>
          <w:b/>
          <w:bCs/>
          <w:color w:val="000000"/>
          <w:sz w:val="24"/>
          <w:lang w:eastAsia="en-IN"/>
        </w:rPr>
      </w:pPr>
      <w:r w:rsidRPr="007A6363">
        <w:rPr>
          <w:rFonts w:ascii="Times New Roman" w:eastAsia="Times New Roman" w:hAnsi="Times New Roman" w:cs="Times New Roman"/>
          <w:b/>
          <w:bCs/>
          <w:color w:val="000000"/>
          <w:sz w:val="24"/>
          <w:lang w:eastAsia="en-IN"/>
        </w:rPr>
        <w:t>Unit-1-Foundations of Company’s Rule</w:t>
      </w:r>
    </w:p>
    <w:p w:rsidR="00FF3111" w:rsidRPr="007A6363" w:rsidRDefault="00FF3111" w:rsidP="007A6363">
      <w:pPr>
        <w:spacing w:after="0" w:line="240" w:lineRule="auto"/>
        <w:jc w:val="both"/>
        <w:rPr>
          <w:rFonts w:ascii="Times New Roman" w:eastAsia="Times New Roman" w:hAnsi="Times New Roman" w:cs="Times New Roman"/>
          <w:color w:val="000000"/>
          <w:sz w:val="24"/>
          <w:lang w:eastAsia="en-IN"/>
        </w:rPr>
      </w:pPr>
      <w:r w:rsidRPr="007A6363">
        <w:rPr>
          <w:rFonts w:ascii="Times New Roman" w:eastAsia="Times New Roman" w:hAnsi="Times New Roman" w:cs="Times New Roman"/>
          <w:color w:val="000000"/>
          <w:sz w:val="24"/>
          <w:lang w:eastAsia="en-IN"/>
        </w:rPr>
        <w:t>Early contestations between the Dutch, French and the British East India Company Bengal Nawabs and the battle of Plassey, Buxar and the grant of Dewani,</w:t>
      </w:r>
      <w:r w:rsidR="007A6363">
        <w:rPr>
          <w:rFonts w:ascii="Times New Roman" w:eastAsia="Times New Roman" w:hAnsi="Times New Roman" w:cs="Times New Roman"/>
          <w:color w:val="000000"/>
          <w:sz w:val="24"/>
          <w:lang w:eastAsia="en-IN"/>
        </w:rPr>
        <w:t xml:space="preserve"> </w:t>
      </w:r>
      <w:r w:rsidRPr="007A6363">
        <w:rPr>
          <w:rFonts w:ascii="Times New Roman" w:eastAsia="Times New Roman" w:hAnsi="Times New Roman" w:cs="Times New Roman"/>
          <w:color w:val="000000"/>
          <w:sz w:val="24"/>
          <w:lang w:eastAsia="en-IN"/>
        </w:rPr>
        <w:t>Anglo Mysore; Anglo Maratha and Anglo Sikh relations.The Subsidiary alliance and the Doctrine of Lapse.</w:t>
      </w:r>
    </w:p>
    <w:p w:rsidR="00FF3111" w:rsidRPr="007A6363" w:rsidRDefault="007A6363" w:rsidP="007A6363">
      <w:pPr>
        <w:spacing w:after="0" w:line="240" w:lineRule="auto"/>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Unit-2-</w:t>
      </w:r>
      <w:r w:rsidR="00FF3111" w:rsidRPr="007A6363">
        <w:rPr>
          <w:rFonts w:ascii="Times New Roman" w:eastAsia="Times New Roman" w:hAnsi="Times New Roman" w:cs="Times New Roman"/>
          <w:b/>
          <w:bCs/>
          <w:color w:val="000000"/>
          <w:sz w:val="24"/>
          <w:lang w:eastAsia="en-IN"/>
        </w:rPr>
        <w:t>Legitimization of Company’s rule in India</w:t>
      </w:r>
    </w:p>
    <w:p w:rsidR="00FF3111" w:rsidRPr="007A6363" w:rsidRDefault="00FF3111" w:rsidP="007A6363">
      <w:pPr>
        <w:spacing w:after="0" w:line="240" w:lineRule="auto"/>
        <w:jc w:val="both"/>
        <w:rPr>
          <w:rFonts w:ascii="Times New Roman" w:eastAsia="Times New Roman" w:hAnsi="Times New Roman" w:cs="Times New Roman"/>
          <w:color w:val="000000"/>
          <w:sz w:val="24"/>
          <w:lang w:eastAsia="en-IN"/>
        </w:rPr>
      </w:pPr>
      <w:r w:rsidRPr="007A6363">
        <w:rPr>
          <w:rFonts w:ascii="Times New Roman" w:eastAsia="Times New Roman" w:hAnsi="Times New Roman" w:cs="Times New Roman"/>
          <w:color w:val="000000"/>
          <w:sz w:val="24"/>
          <w:lang w:eastAsia="en-IN"/>
        </w:rPr>
        <w:t>Regulating Act; Pitt’s India Act; Charter Acts of 1813, 1833 and 1853</w:t>
      </w:r>
      <w:r w:rsidR="007A6363">
        <w:rPr>
          <w:rFonts w:ascii="Times New Roman" w:eastAsia="Times New Roman" w:hAnsi="Times New Roman" w:cs="Times New Roman"/>
          <w:color w:val="000000"/>
          <w:sz w:val="24"/>
          <w:lang w:eastAsia="en-IN"/>
        </w:rPr>
        <w:t xml:space="preserve"> Administrative</w:t>
      </w:r>
      <w:r w:rsidRPr="007A6363">
        <w:rPr>
          <w:rFonts w:ascii="Times New Roman" w:eastAsia="Times New Roman" w:hAnsi="Times New Roman" w:cs="Times New Roman"/>
          <w:color w:val="000000"/>
          <w:sz w:val="24"/>
          <w:lang w:eastAsia="en-IN"/>
        </w:rPr>
        <w:t>, Military, Police and Educational Reforms</w:t>
      </w:r>
    </w:p>
    <w:p w:rsidR="00FF3111" w:rsidRPr="007A6363" w:rsidRDefault="007A6363" w:rsidP="007A6363">
      <w:pPr>
        <w:spacing w:after="0" w:line="240" w:lineRule="auto"/>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Unit-3-</w:t>
      </w:r>
      <w:r w:rsidR="00FF3111" w:rsidRPr="007A6363">
        <w:rPr>
          <w:rFonts w:ascii="Times New Roman" w:eastAsia="Times New Roman" w:hAnsi="Times New Roman" w:cs="Times New Roman"/>
          <w:b/>
          <w:bCs/>
          <w:color w:val="000000"/>
          <w:sz w:val="24"/>
          <w:lang w:eastAsia="en-IN"/>
        </w:rPr>
        <w:t xml:space="preserve"> Rural Economy and Society</w:t>
      </w:r>
    </w:p>
    <w:p w:rsidR="00FF3111" w:rsidRDefault="007A6363" w:rsidP="007A6363">
      <w:pPr>
        <w:spacing w:after="0" w:line="240" w:lineRule="auto"/>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Land revenue systems, </w:t>
      </w:r>
      <w:r w:rsidR="00FF3111" w:rsidRPr="007A6363">
        <w:rPr>
          <w:rFonts w:ascii="Times New Roman" w:eastAsia="Times New Roman" w:hAnsi="Times New Roman" w:cs="Times New Roman"/>
          <w:color w:val="000000"/>
          <w:sz w:val="24"/>
          <w:lang w:eastAsia="en-IN"/>
        </w:rPr>
        <w:t xml:space="preserve">Permanent settlement, </w:t>
      </w:r>
      <w:r>
        <w:rPr>
          <w:rFonts w:ascii="Times New Roman" w:eastAsia="Times New Roman" w:hAnsi="Times New Roman" w:cs="Times New Roman"/>
          <w:color w:val="000000"/>
          <w:sz w:val="24"/>
          <w:lang w:eastAsia="en-IN"/>
        </w:rPr>
        <w:t xml:space="preserve"> </w:t>
      </w:r>
      <w:r w:rsidR="00FF3111" w:rsidRPr="007A6363">
        <w:rPr>
          <w:rFonts w:ascii="Times New Roman" w:eastAsia="Times New Roman" w:hAnsi="Times New Roman" w:cs="Times New Roman"/>
          <w:color w:val="000000"/>
          <w:sz w:val="24"/>
          <w:lang w:eastAsia="en-IN"/>
        </w:rPr>
        <w:t>Rayatwari and Mahalwari</w:t>
      </w:r>
      <w:r>
        <w:rPr>
          <w:rFonts w:ascii="Times New Roman" w:eastAsia="Times New Roman" w:hAnsi="Times New Roman" w:cs="Times New Roman"/>
          <w:sz w:val="24"/>
          <w:szCs w:val="24"/>
          <w:lang w:eastAsia="en-IN"/>
        </w:rPr>
        <w:t xml:space="preserve"> </w:t>
      </w:r>
      <w:r w:rsidR="00FF3111" w:rsidRPr="007A6363">
        <w:rPr>
          <w:rFonts w:ascii="Times New Roman" w:eastAsia="Times New Roman" w:hAnsi="Times New Roman" w:cs="Times New Roman"/>
          <w:color w:val="000000"/>
          <w:sz w:val="24"/>
          <w:lang w:eastAsia="en-IN"/>
        </w:rPr>
        <w:t>Commercialization of agriculture and indebtedness. Rural society: change and continuity, Famines.</w:t>
      </w:r>
      <w:r>
        <w:rPr>
          <w:rFonts w:ascii="Times New Roman" w:eastAsia="Times New Roman" w:hAnsi="Times New Roman" w:cs="Times New Roman"/>
          <w:color w:val="000000"/>
          <w:sz w:val="24"/>
          <w:lang w:eastAsia="en-IN"/>
        </w:rPr>
        <w:t xml:space="preserve"> </w:t>
      </w:r>
    </w:p>
    <w:p w:rsidR="007A6363" w:rsidRPr="007A6363" w:rsidRDefault="007A6363" w:rsidP="007A6363">
      <w:pPr>
        <w:jc w:val="center"/>
        <w:rPr>
          <w:rFonts w:ascii="Times New Roman" w:hAnsi="Times New Roman" w:cs="Times New Roman"/>
          <w:b/>
          <w:sz w:val="24"/>
          <w:szCs w:val="24"/>
        </w:rPr>
      </w:pPr>
      <w:r>
        <w:rPr>
          <w:rFonts w:ascii="Times New Roman" w:hAnsi="Times New Roman" w:cs="Times New Roman"/>
          <w:b/>
          <w:sz w:val="24"/>
          <w:szCs w:val="24"/>
        </w:rPr>
        <w:t>2</w:t>
      </w:r>
      <w:r w:rsidRPr="00CE4503">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sidR="006E5338">
        <w:rPr>
          <w:rFonts w:ascii="Times New Roman" w:hAnsi="Times New Roman" w:cs="Times New Roman"/>
          <w:b/>
          <w:sz w:val="24"/>
          <w:szCs w:val="24"/>
        </w:rPr>
        <w:t>April to June</w:t>
      </w:r>
      <w:r w:rsidRPr="002661D2">
        <w:rPr>
          <w:rFonts w:ascii="Times New Roman" w:hAnsi="Times New Roman" w:cs="Times New Roman"/>
          <w:b/>
          <w:sz w:val="24"/>
          <w:szCs w:val="24"/>
        </w:rPr>
        <w:t>)</w:t>
      </w:r>
      <w:r>
        <w:rPr>
          <w:rFonts w:ascii="Times New Roman" w:hAnsi="Times New Roman" w:cs="Times New Roman"/>
          <w:b/>
          <w:sz w:val="24"/>
          <w:szCs w:val="24"/>
        </w:rPr>
        <w:br/>
      </w:r>
      <w:r w:rsidRPr="007A6363">
        <w:rPr>
          <w:rFonts w:ascii="Times New Roman" w:hAnsi="Times New Roman" w:cs="Times New Roman"/>
          <w:b/>
          <w:sz w:val="24"/>
          <w:szCs w:val="24"/>
        </w:rPr>
        <w:t xml:space="preserve">Teachers- </w:t>
      </w:r>
      <w:r w:rsidRPr="007A6363">
        <w:rPr>
          <w:rFonts w:ascii="Times New Roman" w:eastAsia="Times New Roman" w:hAnsi="Times New Roman" w:cs="Times New Roman"/>
          <w:bCs/>
          <w:color w:val="000000"/>
          <w:sz w:val="24"/>
          <w:szCs w:val="24"/>
          <w:lang w:eastAsia="en-IN"/>
        </w:rPr>
        <w:t>Moumita Chakraborty, Papiya Chakraborty, Chaitali Sickl</w:t>
      </w:r>
      <w:r>
        <w:rPr>
          <w:rFonts w:ascii="Times New Roman" w:eastAsia="Times New Roman" w:hAnsi="Times New Roman" w:cs="Times New Roman"/>
          <w:bCs/>
          <w:color w:val="000000"/>
          <w:sz w:val="24"/>
          <w:szCs w:val="24"/>
          <w:lang w:eastAsia="en-IN"/>
        </w:rPr>
        <w:t>y</w:t>
      </w:r>
    </w:p>
    <w:p w:rsidR="007A6363" w:rsidRPr="007A6363" w:rsidRDefault="007A6363" w:rsidP="007A6363">
      <w:pPr>
        <w:spacing w:after="0" w:line="240" w:lineRule="auto"/>
        <w:jc w:val="both"/>
        <w:rPr>
          <w:rFonts w:ascii="Times New Roman" w:eastAsia="Times New Roman" w:hAnsi="Times New Roman" w:cs="Times New Roman"/>
          <w:sz w:val="24"/>
          <w:szCs w:val="24"/>
          <w:lang w:eastAsia="en-IN"/>
        </w:rPr>
      </w:pPr>
    </w:p>
    <w:p w:rsidR="00FF3111" w:rsidRPr="007A6363" w:rsidRDefault="007A6363" w:rsidP="007A6363">
      <w:pPr>
        <w:spacing w:after="0" w:line="240" w:lineRule="auto"/>
        <w:jc w:val="both"/>
        <w:rPr>
          <w:rFonts w:ascii="Times New Roman" w:eastAsia="Times New Roman" w:hAnsi="Times New Roman" w:cs="Times New Roman"/>
          <w:color w:val="000000"/>
          <w:sz w:val="24"/>
          <w:lang w:eastAsia="en-IN"/>
        </w:rPr>
      </w:pPr>
      <w:r>
        <w:rPr>
          <w:rFonts w:ascii="Times New Roman" w:eastAsia="Times New Roman" w:hAnsi="Times New Roman" w:cs="Times New Roman"/>
          <w:b/>
          <w:bCs/>
          <w:color w:val="000000"/>
          <w:sz w:val="24"/>
          <w:lang w:eastAsia="en-IN"/>
        </w:rPr>
        <w:t>Unit-4-</w:t>
      </w:r>
      <w:r w:rsidR="00FF3111" w:rsidRPr="007A6363">
        <w:rPr>
          <w:rFonts w:ascii="Times New Roman" w:eastAsia="Times New Roman" w:hAnsi="Times New Roman" w:cs="Times New Roman"/>
          <w:b/>
          <w:bCs/>
          <w:color w:val="000000"/>
          <w:sz w:val="24"/>
          <w:lang w:eastAsia="en-IN"/>
        </w:rPr>
        <w:t xml:space="preserve">Trade and Industry </w:t>
      </w:r>
      <w:r w:rsidR="00FF3111" w:rsidRPr="007A6363">
        <w:rPr>
          <w:rFonts w:ascii="Times New Roman" w:eastAsia="Times New Roman" w:hAnsi="Times New Roman" w:cs="Times New Roman"/>
          <w:color w:val="000000"/>
          <w:sz w:val="24"/>
          <w:lang w:eastAsia="en-IN"/>
        </w:rPr>
        <w:t xml:space="preserve">De industrialization Trade and fiscal policy </w:t>
      </w:r>
      <w:r w:rsidRPr="007A6363">
        <w:rPr>
          <w:rFonts w:ascii="Times New Roman" w:eastAsia="Times New Roman" w:hAnsi="Times New Roman" w:cs="Times New Roman"/>
          <w:color w:val="000000"/>
          <w:sz w:val="24"/>
          <w:lang w:eastAsia="en-IN"/>
        </w:rPr>
        <w:t>drain</w:t>
      </w:r>
      <w:r w:rsidR="00FF3111" w:rsidRPr="007A6363">
        <w:rPr>
          <w:rFonts w:ascii="Times New Roman" w:eastAsia="Times New Roman" w:hAnsi="Times New Roman" w:cs="Times New Roman"/>
          <w:color w:val="000000"/>
          <w:sz w:val="24"/>
          <w:lang w:eastAsia="en-IN"/>
        </w:rPr>
        <w:t xml:space="preserve"> of Wealth</w:t>
      </w:r>
    </w:p>
    <w:p w:rsidR="00FF3111" w:rsidRPr="007A6363" w:rsidRDefault="00FF3111" w:rsidP="007A6363">
      <w:pPr>
        <w:spacing w:after="0" w:line="240" w:lineRule="auto"/>
        <w:jc w:val="both"/>
        <w:rPr>
          <w:rFonts w:ascii="Times New Roman" w:eastAsia="Times New Roman" w:hAnsi="Times New Roman" w:cs="Times New Roman"/>
          <w:color w:val="000000"/>
          <w:sz w:val="24"/>
          <w:lang w:eastAsia="en-IN"/>
        </w:rPr>
      </w:pPr>
      <w:r w:rsidRPr="007A6363">
        <w:rPr>
          <w:rFonts w:ascii="Times New Roman" w:eastAsia="Times New Roman" w:hAnsi="Times New Roman" w:cs="Times New Roman"/>
          <w:color w:val="000000"/>
          <w:sz w:val="24"/>
          <w:lang w:eastAsia="en-IN"/>
        </w:rPr>
        <w:t>Growth of modern industry</w:t>
      </w:r>
      <w:r w:rsidR="007A6363">
        <w:rPr>
          <w:rFonts w:ascii="Times New Roman" w:eastAsia="Times New Roman" w:hAnsi="Times New Roman" w:cs="Times New Roman"/>
          <w:color w:val="000000"/>
          <w:sz w:val="24"/>
          <w:lang w:eastAsia="en-IN"/>
        </w:rPr>
        <w:t>.</w:t>
      </w:r>
    </w:p>
    <w:p w:rsidR="00FF3111" w:rsidRPr="007A6363" w:rsidRDefault="007A6363" w:rsidP="007A6363">
      <w:pPr>
        <w:spacing w:after="0" w:line="240" w:lineRule="auto"/>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Unit-5-</w:t>
      </w:r>
      <w:r w:rsidR="00FF3111" w:rsidRPr="007A6363">
        <w:rPr>
          <w:rFonts w:ascii="Times New Roman" w:eastAsia="Times New Roman" w:hAnsi="Times New Roman" w:cs="Times New Roman"/>
          <w:b/>
          <w:bCs/>
          <w:color w:val="000000"/>
          <w:sz w:val="24"/>
          <w:lang w:eastAsia="en-IN"/>
        </w:rPr>
        <w:t>Renaissance and Reforms</w:t>
      </w:r>
    </w:p>
    <w:p w:rsidR="00FF3111" w:rsidRPr="007A6363" w:rsidRDefault="00FF3111" w:rsidP="007A6363">
      <w:pPr>
        <w:spacing w:after="0" w:line="240" w:lineRule="auto"/>
        <w:jc w:val="both"/>
        <w:rPr>
          <w:rFonts w:ascii="Times New Roman" w:eastAsia="Times New Roman" w:hAnsi="Times New Roman" w:cs="Times New Roman"/>
          <w:color w:val="000000"/>
          <w:sz w:val="24"/>
          <w:lang w:eastAsia="en-IN"/>
        </w:rPr>
      </w:pPr>
      <w:r w:rsidRPr="007A6363">
        <w:rPr>
          <w:rFonts w:ascii="Times New Roman" w:eastAsia="Times New Roman" w:hAnsi="Times New Roman" w:cs="Times New Roman"/>
          <w:color w:val="000000"/>
          <w:sz w:val="24"/>
          <w:lang w:eastAsia="en-IN"/>
        </w:rPr>
        <w:t>Bengal Renaissance and Socio-religious Reforms:</w:t>
      </w:r>
      <w:r w:rsidR="007A6363">
        <w:rPr>
          <w:rFonts w:ascii="Times New Roman" w:eastAsia="Times New Roman" w:hAnsi="Times New Roman" w:cs="Times New Roman"/>
          <w:color w:val="000000"/>
          <w:sz w:val="24"/>
          <w:lang w:eastAsia="en-IN"/>
        </w:rPr>
        <w:t xml:space="preserve"> </w:t>
      </w:r>
      <w:r w:rsidRPr="007A6363">
        <w:rPr>
          <w:rFonts w:ascii="Times New Roman" w:eastAsia="Times New Roman" w:hAnsi="Times New Roman" w:cs="Times New Roman"/>
          <w:color w:val="000000"/>
          <w:sz w:val="24"/>
          <w:lang w:eastAsia="en-IN"/>
        </w:rPr>
        <w:t>Rammohan Roy (Brahma</w:t>
      </w:r>
      <w:r w:rsidR="007A6363">
        <w:rPr>
          <w:rFonts w:ascii="Times New Roman" w:eastAsia="Times New Roman" w:hAnsi="Times New Roman" w:cs="Times New Roman"/>
          <w:color w:val="000000"/>
          <w:sz w:val="24"/>
          <w:lang w:eastAsia="en-IN"/>
        </w:rPr>
        <w:t xml:space="preserve"> </w:t>
      </w:r>
      <w:r w:rsidRPr="007A6363">
        <w:rPr>
          <w:rFonts w:ascii="Times New Roman" w:eastAsia="Times New Roman" w:hAnsi="Times New Roman" w:cs="Times New Roman"/>
          <w:color w:val="000000"/>
          <w:sz w:val="24"/>
          <w:lang w:eastAsia="en-IN"/>
        </w:rPr>
        <w:t>Samaj), Young Bengal, Vidyasagar and Others Educational Reforms initiated by the Company</w:t>
      </w:r>
      <w:r w:rsidR="007A6363">
        <w:rPr>
          <w:rFonts w:ascii="Times New Roman" w:eastAsia="Times New Roman" w:hAnsi="Times New Roman" w:cs="Times New Roman"/>
          <w:color w:val="000000"/>
          <w:sz w:val="24"/>
          <w:lang w:eastAsia="en-IN"/>
        </w:rPr>
        <w:t>.</w:t>
      </w:r>
    </w:p>
    <w:p w:rsidR="00FF3111" w:rsidRPr="007A6363" w:rsidRDefault="007A6363" w:rsidP="007A6363">
      <w:pPr>
        <w:spacing w:after="0" w:line="240" w:lineRule="auto"/>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 xml:space="preserve">Unit-6- </w:t>
      </w:r>
      <w:r w:rsidR="00FF3111" w:rsidRPr="007A6363">
        <w:rPr>
          <w:rFonts w:ascii="Times New Roman" w:eastAsia="Times New Roman" w:hAnsi="Times New Roman" w:cs="Times New Roman"/>
          <w:b/>
          <w:bCs/>
          <w:color w:val="000000"/>
          <w:sz w:val="24"/>
          <w:lang w:eastAsia="en-IN"/>
        </w:rPr>
        <w:t>Popular Resistance</w:t>
      </w:r>
    </w:p>
    <w:p w:rsidR="00DE0AC2" w:rsidRDefault="00FF3111" w:rsidP="007A6363">
      <w:pPr>
        <w:spacing w:after="0" w:line="240" w:lineRule="auto"/>
        <w:jc w:val="both"/>
        <w:rPr>
          <w:rFonts w:ascii="Times New Roman" w:eastAsia="Times New Roman" w:hAnsi="Times New Roman" w:cs="Times New Roman"/>
          <w:color w:val="000000"/>
          <w:sz w:val="24"/>
          <w:lang w:eastAsia="en-IN"/>
        </w:rPr>
      </w:pPr>
      <w:r w:rsidRPr="007A6363">
        <w:rPr>
          <w:rFonts w:ascii="Times New Roman" w:eastAsia="Times New Roman" w:hAnsi="Times New Roman" w:cs="Times New Roman"/>
          <w:color w:val="000000"/>
          <w:sz w:val="24"/>
          <w:lang w:eastAsia="en-IN"/>
        </w:rPr>
        <w:t>Santhal uprising (1856-7); Sanyasi Uprising, Kol Bhumij uprisisng, Wahabi Faraizi and Santhal Uprising</w:t>
      </w:r>
      <w:r w:rsidR="007A6363">
        <w:rPr>
          <w:rFonts w:ascii="Times New Roman" w:eastAsia="Times New Roman" w:hAnsi="Times New Roman" w:cs="Times New Roman"/>
          <w:color w:val="000000"/>
          <w:sz w:val="24"/>
          <w:lang w:eastAsia="en-IN"/>
        </w:rPr>
        <w:t xml:space="preserve"> </w:t>
      </w:r>
      <w:r w:rsidRPr="007A6363">
        <w:rPr>
          <w:rFonts w:ascii="Times New Roman" w:eastAsia="Times New Roman" w:hAnsi="Times New Roman" w:cs="Times New Roman"/>
          <w:color w:val="000000"/>
          <w:sz w:val="24"/>
          <w:lang w:eastAsia="en-IN"/>
        </w:rPr>
        <w:t>Revolt of 1857: causes and nature</w:t>
      </w:r>
      <w:r w:rsidR="007A6363">
        <w:rPr>
          <w:rFonts w:ascii="Times New Roman" w:eastAsia="Times New Roman" w:hAnsi="Times New Roman" w:cs="Times New Roman"/>
          <w:color w:val="000000"/>
          <w:sz w:val="24"/>
          <w:lang w:eastAsia="en-IN"/>
        </w:rPr>
        <w:t>.</w:t>
      </w:r>
    </w:p>
    <w:p w:rsidR="007A6363" w:rsidRDefault="007A6363" w:rsidP="007A6363">
      <w:pPr>
        <w:spacing w:after="0" w:line="240" w:lineRule="auto"/>
        <w:rPr>
          <w:rFonts w:ascii="Times New Roman" w:eastAsia="Times New Roman" w:hAnsi="Times New Roman" w:cs="Times New Roman"/>
          <w:b/>
          <w:bCs/>
          <w:color w:val="000000"/>
          <w:sz w:val="24"/>
          <w:szCs w:val="24"/>
          <w:lang w:eastAsia="en-IN"/>
        </w:rPr>
      </w:pPr>
    </w:p>
    <w:p w:rsidR="007A6363" w:rsidRDefault="007A6363" w:rsidP="007A6363">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Semester – IV</w:t>
      </w:r>
    </w:p>
    <w:p w:rsidR="007A6363" w:rsidRDefault="007A6363" w:rsidP="007A6363">
      <w:pPr>
        <w:spacing w:after="0" w:line="240" w:lineRule="auto"/>
        <w:jc w:val="both"/>
        <w:rPr>
          <w:rFonts w:ascii="Times New Roman" w:eastAsia="Times New Roman" w:hAnsi="Times New Roman" w:cs="Times New Roman"/>
          <w:color w:val="000000"/>
          <w:sz w:val="24"/>
          <w:lang w:eastAsia="en-IN"/>
        </w:rPr>
      </w:pPr>
    </w:p>
    <w:p w:rsidR="007A6363" w:rsidRDefault="007A6363" w:rsidP="007A6363">
      <w:pPr>
        <w:spacing w:after="0" w:line="240" w:lineRule="auto"/>
        <w:jc w:val="both"/>
        <w:rPr>
          <w:rFonts w:ascii="Times New Roman" w:eastAsia="Times New Roman" w:hAnsi="Times New Roman" w:cs="Times New Roman"/>
          <w:color w:val="000000"/>
          <w:sz w:val="24"/>
          <w:lang w:eastAsia="en-IN"/>
        </w:rPr>
      </w:pPr>
    </w:p>
    <w:p w:rsidR="007A50A4" w:rsidRPr="007A50A4" w:rsidRDefault="007A50A4" w:rsidP="007A50A4">
      <w:pPr>
        <w:spacing w:after="0" w:line="240" w:lineRule="auto"/>
        <w:jc w:val="both"/>
        <w:rPr>
          <w:rFonts w:ascii="Times New Roman" w:eastAsia="Times New Roman" w:hAnsi="Times New Roman" w:cs="Times New Roman"/>
          <w:bCs/>
          <w:color w:val="000000"/>
          <w:sz w:val="24"/>
          <w:szCs w:val="24"/>
          <w:lang w:eastAsia="en-IN"/>
        </w:rPr>
      </w:pPr>
      <w:r w:rsidRPr="007A50A4">
        <w:rPr>
          <w:rFonts w:ascii="Times New Roman" w:eastAsia="Times New Roman" w:hAnsi="Times New Roman" w:cs="Times New Roman"/>
          <w:bCs/>
          <w:color w:val="000000"/>
          <w:sz w:val="24"/>
          <w:szCs w:val="24"/>
          <w:lang w:eastAsia="en-IN"/>
        </w:rPr>
        <w:t xml:space="preserve">Honours Core Course </w:t>
      </w:r>
      <w:r w:rsidRPr="007A50A4">
        <w:rPr>
          <w:rFonts w:ascii="Times New Roman" w:eastAsia="Times New Roman" w:hAnsi="Times New Roman" w:cs="Times New Roman"/>
          <w:color w:val="000000"/>
          <w:sz w:val="24"/>
          <w:szCs w:val="24"/>
          <w:lang w:eastAsia="en-IN"/>
        </w:rPr>
        <w:t>Paper – X</w:t>
      </w:r>
      <w:r w:rsidRPr="007A50A4">
        <w:rPr>
          <w:rFonts w:ascii="Times New Roman" w:eastAsia="Times New Roman" w:hAnsi="Times New Roman" w:cs="Times New Roman"/>
          <w:bCs/>
          <w:color w:val="000000"/>
          <w:sz w:val="24"/>
          <w:szCs w:val="24"/>
          <w:lang w:eastAsia="en-IN"/>
        </w:rPr>
        <w:t>, HISTORY OF INDIA VI (1858-1964)</w:t>
      </w:r>
    </w:p>
    <w:p w:rsidR="007A50A4" w:rsidRPr="007A50A4" w:rsidRDefault="007A50A4" w:rsidP="007A50A4">
      <w:pPr>
        <w:spacing w:after="0" w:line="240" w:lineRule="auto"/>
        <w:jc w:val="both"/>
        <w:rPr>
          <w:rFonts w:ascii="Times New Roman" w:eastAsia="Times New Roman" w:hAnsi="Times New Roman" w:cs="Times New Roman"/>
          <w:bCs/>
          <w:color w:val="000000"/>
          <w:sz w:val="24"/>
          <w:szCs w:val="24"/>
          <w:lang w:eastAsia="en-IN"/>
        </w:rPr>
      </w:pPr>
      <w:r w:rsidRPr="007A50A4">
        <w:rPr>
          <w:rFonts w:ascii="Times New Roman" w:eastAsia="Times New Roman" w:hAnsi="Times New Roman" w:cs="Times New Roman"/>
          <w:bCs/>
          <w:color w:val="000000"/>
          <w:sz w:val="24"/>
          <w:szCs w:val="24"/>
          <w:lang w:eastAsia="en-IN"/>
        </w:rPr>
        <w:t>(6 credits, Total 75 marks (Theory 60 + Internal 15)</w:t>
      </w:r>
    </w:p>
    <w:p w:rsidR="007A50A4" w:rsidRPr="00486634" w:rsidRDefault="007A50A4" w:rsidP="007A50A4">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2661D2">
        <w:rPr>
          <w:rFonts w:ascii="Times New Roman" w:hAnsi="Times New Roman" w:cs="Times New Roman"/>
          <w:b/>
          <w:sz w:val="24"/>
          <w:szCs w:val="24"/>
        </w:rPr>
        <w:t>)</w:t>
      </w:r>
    </w:p>
    <w:p w:rsidR="007A50A4" w:rsidRDefault="007A50A4" w:rsidP="007A50A4">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Name of the Teachers: Arabindu Sardar, Manab Ghosh</w:t>
      </w:r>
    </w:p>
    <w:p w:rsidR="007A50A4" w:rsidRPr="007A50A4" w:rsidRDefault="007A50A4" w:rsidP="007A50A4">
      <w:pPr>
        <w:spacing w:after="0" w:line="240" w:lineRule="auto"/>
        <w:jc w:val="both"/>
        <w:rPr>
          <w:rFonts w:ascii="Times New Roman" w:eastAsia="Times New Roman" w:hAnsi="Times New Roman" w:cs="Times New Roman"/>
          <w:bCs/>
          <w:color w:val="000000"/>
          <w:sz w:val="24"/>
          <w:szCs w:val="24"/>
          <w:lang w:eastAsia="en-IN"/>
        </w:rPr>
      </w:pPr>
    </w:p>
    <w:p w:rsidR="007A50A4" w:rsidRPr="007A50A4" w:rsidRDefault="007A50A4" w:rsidP="007A50A4">
      <w:pPr>
        <w:spacing w:after="0" w:line="240" w:lineRule="auto"/>
        <w:jc w:val="both"/>
        <w:rPr>
          <w:rFonts w:ascii="Times New Roman" w:eastAsia="Times New Roman" w:hAnsi="Times New Roman" w:cs="Times New Roman"/>
          <w:b/>
          <w:bCs/>
          <w:color w:val="000000"/>
          <w:sz w:val="24"/>
          <w:szCs w:val="24"/>
          <w:lang w:eastAsia="en-IN"/>
        </w:rPr>
      </w:pPr>
      <w:r w:rsidRPr="007A50A4">
        <w:rPr>
          <w:rFonts w:ascii="Times New Roman" w:eastAsia="Times New Roman" w:hAnsi="Times New Roman" w:cs="Times New Roman"/>
          <w:b/>
          <w:bCs/>
          <w:color w:val="000000"/>
          <w:sz w:val="24"/>
          <w:szCs w:val="24"/>
          <w:lang w:eastAsia="en-IN"/>
        </w:rPr>
        <w:t>Unit-1- The aftermath of 1857</w:t>
      </w:r>
    </w:p>
    <w:p w:rsidR="007A50A4" w:rsidRPr="007A50A4" w:rsidRDefault="007A50A4" w:rsidP="007A50A4">
      <w:pPr>
        <w:spacing w:after="0" w:line="240" w:lineRule="auto"/>
        <w:jc w:val="both"/>
        <w:rPr>
          <w:rFonts w:ascii="Times New Roman" w:eastAsia="Times New Roman" w:hAnsi="Times New Roman" w:cs="Times New Roman"/>
          <w:color w:val="000000"/>
          <w:sz w:val="24"/>
          <w:szCs w:val="24"/>
          <w:lang w:eastAsia="en-IN"/>
        </w:rPr>
      </w:pPr>
      <w:r w:rsidRPr="007A50A4">
        <w:rPr>
          <w:rFonts w:ascii="Times New Roman" w:eastAsia="Times New Roman" w:hAnsi="Times New Roman" w:cs="Times New Roman"/>
          <w:color w:val="000000"/>
          <w:sz w:val="24"/>
          <w:szCs w:val="24"/>
          <w:lang w:eastAsia="en-IN"/>
        </w:rPr>
        <w:t>Queen’s Proclamation; The Indigo rebellion, The Deccan Riots, The growth of the new middle class; the age of associations, The Aligarh movement, The Arya and the Prarthana Samaj</w:t>
      </w:r>
    </w:p>
    <w:p w:rsidR="007A50A4" w:rsidRPr="007A50A4" w:rsidRDefault="007A50A4" w:rsidP="007A50A4">
      <w:pPr>
        <w:spacing w:after="0" w:line="240" w:lineRule="auto"/>
        <w:jc w:val="both"/>
        <w:rPr>
          <w:rFonts w:ascii="Times New Roman" w:eastAsia="Times New Roman" w:hAnsi="Times New Roman" w:cs="Times New Roman"/>
          <w:b/>
          <w:bCs/>
          <w:color w:val="000000"/>
          <w:sz w:val="24"/>
          <w:szCs w:val="24"/>
          <w:lang w:eastAsia="en-IN"/>
        </w:rPr>
      </w:pPr>
      <w:r w:rsidRPr="007A50A4">
        <w:rPr>
          <w:rFonts w:ascii="Times New Roman" w:eastAsia="Times New Roman" w:hAnsi="Times New Roman" w:cs="Times New Roman"/>
          <w:b/>
          <w:bCs/>
          <w:color w:val="000000"/>
          <w:sz w:val="24"/>
          <w:szCs w:val="24"/>
          <w:lang w:eastAsia="en-IN"/>
        </w:rPr>
        <w:t>Unit-2-The early phase of Indian Freedom Movement</w:t>
      </w:r>
    </w:p>
    <w:p w:rsidR="007A50A4" w:rsidRPr="007A50A4" w:rsidRDefault="007A50A4" w:rsidP="007A50A4">
      <w:pPr>
        <w:spacing w:after="0" w:line="240" w:lineRule="auto"/>
        <w:jc w:val="both"/>
        <w:rPr>
          <w:rFonts w:ascii="Times New Roman" w:eastAsia="Times New Roman" w:hAnsi="Times New Roman" w:cs="Times New Roman"/>
          <w:color w:val="000000"/>
          <w:sz w:val="24"/>
          <w:szCs w:val="24"/>
          <w:lang w:eastAsia="en-IN"/>
        </w:rPr>
      </w:pPr>
      <w:r w:rsidRPr="007A50A4">
        <w:rPr>
          <w:rFonts w:ascii="Times New Roman" w:eastAsia="Times New Roman" w:hAnsi="Times New Roman" w:cs="Times New Roman"/>
          <w:color w:val="000000"/>
          <w:sz w:val="24"/>
          <w:szCs w:val="24"/>
          <w:lang w:eastAsia="en-IN"/>
        </w:rPr>
        <w:t>Historiography of Indian Nationalism; Birth of Indian National Congress, The Moderates and the Extremists, Partition of Bengal, the Swadeshi movement, Muslim League, Morle Minto Reforns; Revolutionaries in India and abroad, the Lucknow pact</w:t>
      </w:r>
    </w:p>
    <w:p w:rsidR="007A50A4" w:rsidRPr="007A50A4" w:rsidRDefault="007A50A4" w:rsidP="007A50A4">
      <w:pPr>
        <w:spacing w:after="0" w:line="240" w:lineRule="auto"/>
        <w:jc w:val="both"/>
        <w:rPr>
          <w:rFonts w:ascii="Times New Roman" w:eastAsia="Times New Roman" w:hAnsi="Times New Roman" w:cs="Times New Roman"/>
          <w:b/>
          <w:bCs/>
          <w:color w:val="000000"/>
          <w:sz w:val="24"/>
          <w:szCs w:val="24"/>
          <w:lang w:eastAsia="en-IN"/>
        </w:rPr>
      </w:pPr>
      <w:r w:rsidRPr="007A50A4">
        <w:rPr>
          <w:rFonts w:ascii="Times New Roman" w:eastAsia="Times New Roman" w:hAnsi="Times New Roman" w:cs="Times New Roman"/>
          <w:b/>
          <w:bCs/>
          <w:color w:val="000000"/>
          <w:sz w:val="24"/>
          <w:szCs w:val="24"/>
          <w:lang w:eastAsia="en-IN"/>
        </w:rPr>
        <w:t>Unit-3-The Gandhian era</w:t>
      </w:r>
    </w:p>
    <w:p w:rsidR="007A6363" w:rsidRDefault="007A50A4" w:rsidP="007A50A4">
      <w:pPr>
        <w:spacing w:after="0" w:line="240" w:lineRule="auto"/>
        <w:jc w:val="both"/>
        <w:rPr>
          <w:rFonts w:ascii="Times New Roman" w:eastAsia="Times New Roman" w:hAnsi="Times New Roman" w:cs="Times New Roman"/>
          <w:color w:val="000000"/>
          <w:sz w:val="24"/>
          <w:szCs w:val="24"/>
          <w:lang w:eastAsia="en-IN"/>
        </w:rPr>
      </w:pPr>
      <w:r w:rsidRPr="007A50A4">
        <w:rPr>
          <w:rFonts w:ascii="Times New Roman" w:eastAsia="Times New Roman" w:hAnsi="Times New Roman" w:cs="Times New Roman"/>
          <w:color w:val="000000"/>
          <w:sz w:val="24"/>
          <w:szCs w:val="24"/>
          <w:lang w:eastAsia="en-IN"/>
        </w:rPr>
        <w:t>Gandhi’s rise to power, Rowlatt Satyagraha, Montagu Chelmsford reforms; Khilafat and Non-co-operation movement, The Swarajya party, Poona Pact, Civil Disobedience Movement, Quit India Movement;</w:t>
      </w:r>
    </w:p>
    <w:p w:rsidR="007A50A4" w:rsidRPr="00486634" w:rsidRDefault="007A50A4" w:rsidP="007A50A4">
      <w:pPr>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Pr="007A50A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sidR="006E5338">
        <w:rPr>
          <w:rFonts w:ascii="Times New Roman" w:hAnsi="Times New Roman" w:cs="Times New Roman"/>
          <w:b/>
          <w:sz w:val="24"/>
          <w:szCs w:val="24"/>
        </w:rPr>
        <w:t>April to June</w:t>
      </w:r>
      <w:r w:rsidRPr="002661D2">
        <w:rPr>
          <w:rFonts w:ascii="Times New Roman" w:hAnsi="Times New Roman" w:cs="Times New Roman"/>
          <w:b/>
          <w:sz w:val="24"/>
          <w:szCs w:val="24"/>
        </w:rPr>
        <w:t>)</w:t>
      </w:r>
    </w:p>
    <w:p w:rsidR="007A50A4" w:rsidRPr="007A50A4" w:rsidRDefault="007A50A4" w:rsidP="007A50A4">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bCs/>
          <w:color w:val="000000"/>
          <w:sz w:val="24"/>
          <w:szCs w:val="24"/>
          <w:lang w:eastAsia="en-IN"/>
        </w:rPr>
        <w:t>Name of the Teachers: Arabindu Sardar, Manab Ghosh</w:t>
      </w:r>
    </w:p>
    <w:p w:rsidR="007A50A4" w:rsidRPr="007A50A4" w:rsidRDefault="007A50A4" w:rsidP="007A50A4">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Unit-4- </w:t>
      </w:r>
      <w:r w:rsidRPr="007A50A4">
        <w:rPr>
          <w:rFonts w:ascii="Times New Roman" w:eastAsia="Times New Roman" w:hAnsi="Times New Roman" w:cs="Times New Roman"/>
          <w:b/>
          <w:bCs/>
          <w:color w:val="000000"/>
          <w:sz w:val="24"/>
          <w:szCs w:val="24"/>
          <w:lang w:eastAsia="en-IN"/>
        </w:rPr>
        <w:t>Towards freedom</w:t>
      </w:r>
    </w:p>
    <w:p w:rsidR="007A50A4" w:rsidRDefault="007A50A4" w:rsidP="007A50A4">
      <w:pPr>
        <w:spacing w:after="0" w:line="240" w:lineRule="auto"/>
        <w:jc w:val="both"/>
        <w:rPr>
          <w:rFonts w:ascii="Times New Roman" w:eastAsia="Times New Roman" w:hAnsi="Times New Roman" w:cs="Times New Roman"/>
          <w:color w:val="000000"/>
          <w:sz w:val="24"/>
          <w:szCs w:val="24"/>
          <w:lang w:eastAsia="en-IN"/>
        </w:rPr>
      </w:pPr>
      <w:r w:rsidRPr="007A50A4">
        <w:rPr>
          <w:rFonts w:ascii="Times New Roman" w:eastAsia="Times New Roman" w:hAnsi="Times New Roman" w:cs="Times New Roman"/>
          <w:color w:val="000000"/>
          <w:sz w:val="24"/>
          <w:szCs w:val="24"/>
          <w:lang w:eastAsia="en-IN"/>
        </w:rPr>
        <w:t>Government of India Act 1935, The rise of the leftist movements, The Peasant and Working class movements, Cripps Mission, Subhas Bose and INA, RIN mutiny; Wavell Plan, Cabinet Mission; Tebhaga and Telengana movements;</w:t>
      </w:r>
    </w:p>
    <w:p w:rsidR="007A50A4" w:rsidRDefault="007A50A4" w:rsidP="007A50A4">
      <w:pPr>
        <w:spacing w:after="0" w:line="240" w:lineRule="auto"/>
        <w:jc w:val="both"/>
        <w:rPr>
          <w:rFonts w:ascii="Times New Roman" w:eastAsia="Times New Roman" w:hAnsi="Times New Roman" w:cs="Times New Roman"/>
          <w:b/>
          <w:bCs/>
          <w:color w:val="000000"/>
          <w:sz w:val="24"/>
          <w:szCs w:val="24"/>
          <w:lang w:eastAsia="en-IN"/>
        </w:rPr>
      </w:pPr>
      <w:r w:rsidRPr="007A50A4">
        <w:rPr>
          <w:rFonts w:ascii="Times New Roman" w:eastAsia="Times New Roman" w:hAnsi="Times New Roman" w:cs="Times New Roman"/>
          <w:b/>
          <w:color w:val="000000"/>
          <w:sz w:val="24"/>
          <w:szCs w:val="24"/>
          <w:lang w:eastAsia="en-IN"/>
        </w:rPr>
        <w:t>Unit-5</w:t>
      </w:r>
      <w:r>
        <w:rPr>
          <w:rFonts w:ascii="Times New Roman" w:eastAsia="Times New Roman" w:hAnsi="Times New Roman" w:cs="Times New Roman"/>
          <w:color w:val="000000"/>
          <w:sz w:val="24"/>
          <w:szCs w:val="24"/>
          <w:lang w:eastAsia="en-IN"/>
        </w:rPr>
        <w:t>-</w:t>
      </w:r>
      <w:r w:rsidRPr="007A50A4">
        <w:rPr>
          <w:rFonts w:ascii="Times New Roman" w:eastAsia="Times New Roman" w:hAnsi="Times New Roman" w:cs="Times New Roman"/>
          <w:b/>
          <w:bCs/>
          <w:color w:val="000000"/>
          <w:sz w:val="24"/>
          <w:szCs w:val="24"/>
          <w:lang w:eastAsia="en-IN"/>
        </w:rPr>
        <w:t xml:space="preserve"> Communal Politics</w:t>
      </w:r>
      <w:r>
        <w:rPr>
          <w:rFonts w:ascii="Times New Roman" w:eastAsia="Times New Roman" w:hAnsi="Times New Roman" w:cs="Times New Roman"/>
          <w:b/>
          <w:bCs/>
          <w:color w:val="000000"/>
          <w:sz w:val="24"/>
          <w:szCs w:val="24"/>
          <w:lang w:eastAsia="en-IN"/>
        </w:rPr>
        <w:t xml:space="preserve"> </w:t>
      </w:r>
    </w:p>
    <w:p w:rsidR="007A50A4" w:rsidRDefault="007A50A4" w:rsidP="007A50A4">
      <w:pPr>
        <w:spacing w:after="0" w:line="240" w:lineRule="auto"/>
        <w:jc w:val="both"/>
        <w:rPr>
          <w:rFonts w:ascii="Times New Roman" w:eastAsia="Times New Roman" w:hAnsi="Times New Roman" w:cs="Times New Roman"/>
          <w:color w:val="000000"/>
          <w:sz w:val="24"/>
          <w:szCs w:val="24"/>
          <w:lang w:eastAsia="en-IN"/>
        </w:rPr>
      </w:pPr>
      <w:r w:rsidRPr="007A50A4">
        <w:rPr>
          <w:rFonts w:ascii="Times New Roman" w:eastAsia="Times New Roman" w:hAnsi="Times New Roman" w:cs="Times New Roman"/>
          <w:color w:val="000000"/>
          <w:sz w:val="24"/>
          <w:szCs w:val="24"/>
          <w:lang w:eastAsia="en-IN"/>
        </w:rPr>
        <w:t>Demand for Pakistan; Lahore session of the Muslim League, rise of Hindu Mahasabha and the RSS; Akali Dal, Partition and its consequences.</w:t>
      </w:r>
    </w:p>
    <w:p w:rsidR="007A50A4" w:rsidRDefault="007A50A4" w:rsidP="007A50A4">
      <w:pPr>
        <w:spacing w:after="0" w:line="240" w:lineRule="auto"/>
        <w:jc w:val="both"/>
        <w:rPr>
          <w:rFonts w:ascii="Times New Roman" w:eastAsia="Times New Roman" w:hAnsi="Times New Roman" w:cs="Times New Roman"/>
          <w:color w:val="000000"/>
          <w:sz w:val="24"/>
          <w:szCs w:val="24"/>
          <w:lang w:eastAsia="en-IN"/>
        </w:rPr>
      </w:pPr>
      <w:r w:rsidRPr="007A50A4">
        <w:rPr>
          <w:rFonts w:ascii="Times New Roman" w:eastAsia="Times New Roman" w:hAnsi="Times New Roman" w:cs="Times New Roman"/>
          <w:b/>
          <w:color w:val="000000"/>
          <w:sz w:val="24"/>
          <w:szCs w:val="24"/>
          <w:lang w:eastAsia="en-IN"/>
        </w:rPr>
        <w:t>Unit-6-</w:t>
      </w:r>
      <w:r w:rsidRPr="007A50A4">
        <w:rPr>
          <w:rFonts w:ascii="Times New Roman" w:eastAsia="Times New Roman" w:hAnsi="Times New Roman" w:cs="Times New Roman"/>
          <w:b/>
          <w:bCs/>
          <w:color w:val="000000"/>
          <w:sz w:val="24"/>
          <w:szCs w:val="24"/>
          <w:lang w:eastAsia="en-IN"/>
        </w:rPr>
        <w:t xml:space="preserve"> The Nehru era</w:t>
      </w:r>
      <w:r w:rsidRPr="007A50A4">
        <w:rPr>
          <w:rFonts w:ascii="Times New Roman" w:eastAsia="Times New Roman" w:hAnsi="Times New Roman" w:cs="Times New Roman"/>
          <w:color w:val="000000"/>
          <w:sz w:val="24"/>
          <w:szCs w:val="24"/>
          <w:lang w:eastAsia="en-IN"/>
        </w:rPr>
        <w:t xml:space="preserve"> </w:t>
      </w:r>
    </w:p>
    <w:p w:rsidR="007A50A4" w:rsidRPr="007A50A4" w:rsidRDefault="007A50A4" w:rsidP="007A50A4">
      <w:pPr>
        <w:spacing w:after="0" w:line="240" w:lineRule="auto"/>
        <w:jc w:val="both"/>
        <w:rPr>
          <w:rFonts w:ascii="Times New Roman" w:eastAsia="Times New Roman" w:hAnsi="Times New Roman" w:cs="Times New Roman"/>
          <w:color w:val="000000"/>
          <w:sz w:val="24"/>
          <w:szCs w:val="24"/>
          <w:lang w:eastAsia="en-IN"/>
        </w:rPr>
      </w:pPr>
      <w:r w:rsidRPr="007A50A4">
        <w:rPr>
          <w:rFonts w:ascii="Times New Roman" w:eastAsia="Times New Roman" w:hAnsi="Times New Roman" w:cs="Times New Roman"/>
          <w:color w:val="000000"/>
          <w:sz w:val="24"/>
          <w:szCs w:val="24"/>
          <w:lang w:eastAsia="en-IN"/>
        </w:rPr>
        <w:t>Internal policy between 1947 to 1964- movements for social justice, the new constitution, integration of the princely states, growth of parliamentary democracy, five years plan; India’s foreign policy – Non alignment, India’s relation with her neighbours.</w:t>
      </w:r>
    </w:p>
    <w:p w:rsidR="006D31AC" w:rsidRDefault="006D31AC" w:rsidP="006D31AC">
      <w:pPr>
        <w:spacing w:after="0" w:line="240" w:lineRule="auto"/>
        <w:rPr>
          <w:rFonts w:ascii="Times New Roman" w:eastAsia="Times New Roman" w:hAnsi="Times New Roman" w:cs="Times New Roman"/>
          <w:b/>
          <w:bCs/>
          <w:color w:val="000000"/>
          <w:sz w:val="24"/>
          <w:szCs w:val="24"/>
          <w:lang w:eastAsia="en-IN"/>
        </w:rPr>
      </w:pPr>
    </w:p>
    <w:p w:rsidR="006D31AC" w:rsidRDefault="006D31AC" w:rsidP="006D31AC">
      <w:pPr>
        <w:spacing w:after="0" w:line="240" w:lineRule="auto"/>
        <w:rPr>
          <w:rFonts w:ascii="Times New Roman" w:eastAsia="Times New Roman" w:hAnsi="Times New Roman" w:cs="Times New Roman"/>
          <w:b/>
          <w:bCs/>
          <w:color w:val="000000"/>
          <w:sz w:val="24"/>
          <w:szCs w:val="24"/>
          <w:lang w:eastAsia="en-IN"/>
        </w:rPr>
      </w:pPr>
    </w:p>
    <w:p w:rsidR="006D31AC" w:rsidRDefault="006D31AC" w:rsidP="006D31AC">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Semester –V</w:t>
      </w:r>
    </w:p>
    <w:p w:rsidR="007A50A4" w:rsidRDefault="007A50A4" w:rsidP="007A50A4">
      <w:pPr>
        <w:spacing w:after="0" w:line="240" w:lineRule="auto"/>
        <w:jc w:val="both"/>
        <w:rPr>
          <w:rFonts w:ascii="Times New Roman" w:eastAsia="Times New Roman" w:hAnsi="Times New Roman" w:cs="Times New Roman"/>
          <w:sz w:val="24"/>
          <w:szCs w:val="24"/>
          <w:lang w:eastAsia="en-IN"/>
        </w:rPr>
      </w:pPr>
    </w:p>
    <w:p w:rsidR="006D31AC" w:rsidRPr="00D6163D" w:rsidRDefault="00D6163D" w:rsidP="00D6163D">
      <w:pPr>
        <w:spacing w:after="0" w:line="240" w:lineRule="auto"/>
        <w:jc w:val="both"/>
        <w:rPr>
          <w:rFonts w:ascii="Times New Roman" w:eastAsia="Times New Roman" w:hAnsi="Times New Roman" w:cs="Times New Roman"/>
          <w:b/>
          <w:bCs/>
          <w:color w:val="000000"/>
          <w:sz w:val="24"/>
          <w:szCs w:val="24"/>
          <w:lang w:eastAsia="en-IN"/>
        </w:rPr>
      </w:pPr>
      <w:r w:rsidRPr="00D6163D">
        <w:rPr>
          <w:rFonts w:ascii="Times New Roman" w:eastAsia="Times New Roman" w:hAnsi="Times New Roman" w:cs="Times New Roman"/>
          <w:b/>
          <w:bCs/>
          <w:color w:val="000000"/>
          <w:sz w:val="24"/>
          <w:szCs w:val="24"/>
          <w:lang w:eastAsia="en-IN"/>
        </w:rPr>
        <w:t xml:space="preserve">Honours </w:t>
      </w:r>
      <w:r w:rsidR="006D31AC" w:rsidRPr="00D6163D">
        <w:rPr>
          <w:rFonts w:ascii="Times New Roman" w:eastAsia="Times New Roman" w:hAnsi="Times New Roman" w:cs="Times New Roman"/>
          <w:b/>
          <w:bCs/>
          <w:color w:val="000000"/>
          <w:sz w:val="24"/>
          <w:szCs w:val="24"/>
          <w:lang w:eastAsia="en-IN"/>
        </w:rPr>
        <w:t>Core Course</w:t>
      </w:r>
      <w:r w:rsidRPr="00D6163D">
        <w:rPr>
          <w:rFonts w:ascii="Times New Roman" w:eastAsia="Times New Roman" w:hAnsi="Times New Roman" w:cs="Times New Roman"/>
          <w:b/>
          <w:bCs/>
          <w:color w:val="000000"/>
          <w:sz w:val="24"/>
          <w:szCs w:val="24"/>
          <w:lang w:eastAsia="en-IN"/>
        </w:rPr>
        <w:t>-</w:t>
      </w:r>
      <w:r w:rsidR="006D31AC" w:rsidRPr="00D6163D">
        <w:rPr>
          <w:rFonts w:ascii="Times New Roman" w:eastAsia="Times New Roman" w:hAnsi="Times New Roman" w:cs="Times New Roman"/>
          <w:b/>
          <w:bCs/>
          <w:color w:val="000000"/>
          <w:sz w:val="24"/>
          <w:szCs w:val="24"/>
          <w:lang w:eastAsia="en-IN"/>
        </w:rPr>
        <w:t xml:space="preserve"> Paper XI</w:t>
      </w:r>
    </w:p>
    <w:p w:rsidR="006D31AC" w:rsidRPr="00D6163D" w:rsidRDefault="006D31AC" w:rsidP="00D6163D">
      <w:pPr>
        <w:spacing w:after="0" w:line="240" w:lineRule="auto"/>
        <w:jc w:val="both"/>
        <w:rPr>
          <w:rFonts w:ascii="Times New Roman" w:eastAsia="Times New Roman" w:hAnsi="Times New Roman" w:cs="Times New Roman"/>
          <w:b/>
          <w:bCs/>
          <w:color w:val="000000"/>
          <w:sz w:val="24"/>
          <w:szCs w:val="24"/>
          <w:lang w:eastAsia="en-IN"/>
        </w:rPr>
      </w:pPr>
      <w:r w:rsidRPr="00D6163D">
        <w:rPr>
          <w:rFonts w:ascii="Times New Roman" w:eastAsia="Times New Roman" w:hAnsi="Times New Roman" w:cs="Times New Roman"/>
          <w:b/>
          <w:bCs/>
          <w:color w:val="000000"/>
          <w:sz w:val="24"/>
          <w:szCs w:val="24"/>
          <w:lang w:eastAsia="en-IN"/>
        </w:rPr>
        <w:t>HISTORY OF MODERN EUROPE II (1789-1870)</w:t>
      </w:r>
    </w:p>
    <w:p w:rsidR="00D6163D" w:rsidRPr="00D6163D" w:rsidRDefault="00D6163D" w:rsidP="00D6163D">
      <w:pPr>
        <w:spacing w:after="0" w:line="240" w:lineRule="auto"/>
        <w:jc w:val="both"/>
        <w:rPr>
          <w:rFonts w:ascii="Times New Roman" w:eastAsia="Times New Roman" w:hAnsi="Times New Roman" w:cs="Times New Roman"/>
          <w:bCs/>
          <w:color w:val="000000"/>
          <w:sz w:val="24"/>
          <w:szCs w:val="24"/>
          <w:lang w:eastAsia="en-IN"/>
        </w:rPr>
      </w:pPr>
      <w:r w:rsidRPr="00D6163D">
        <w:rPr>
          <w:rFonts w:ascii="Times New Roman" w:eastAsia="Times New Roman" w:hAnsi="Times New Roman" w:cs="Times New Roman"/>
          <w:bCs/>
          <w:color w:val="000000"/>
          <w:sz w:val="24"/>
          <w:szCs w:val="24"/>
          <w:lang w:eastAsia="en-IN"/>
        </w:rPr>
        <w:t>(6 credits, Total 75 marks (Theory 60 + Internal 15)</w:t>
      </w:r>
    </w:p>
    <w:p w:rsidR="00D6163D" w:rsidRPr="00D6163D" w:rsidRDefault="00D6163D" w:rsidP="006E5338">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(July to September)</w:t>
      </w:r>
    </w:p>
    <w:p w:rsidR="00D6163D" w:rsidRPr="00D6163D" w:rsidRDefault="00D6163D" w:rsidP="00D6163D">
      <w:pPr>
        <w:jc w:val="both"/>
        <w:rPr>
          <w:rFonts w:ascii="Times New Roman" w:hAnsi="Times New Roman" w:cs="Times New Roman"/>
          <w:b/>
          <w:sz w:val="24"/>
          <w:szCs w:val="24"/>
        </w:rPr>
      </w:pPr>
      <w:r w:rsidRPr="00D6163D">
        <w:rPr>
          <w:rFonts w:ascii="Times New Roman" w:hAnsi="Times New Roman" w:cs="Times New Roman"/>
          <w:b/>
          <w:sz w:val="24"/>
          <w:szCs w:val="24"/>
        </w:rPr>
        <w:t xml:space="preserve">Teachers- </w:t>
      </w:r>
      <w:r w:rsidRPr="00D6163D">
        <w:rPr>
          <w:rFonts w:ascii="Times New Roman" w:eastAsia="Times New Roman" w:hAnsi="Times New Roman" w:cs="Times New Roman"/>
          <w:bCs/>
          <w:color w:val="000000"/>
          <w:sz w:val="24"/>
          <w:szCs w:val="24"/>
          <w:lang w:eastAsia="en-IN"/>
        </w:rPr>
        <w:t>Moumita Chakraborty</w:t>
      </w:r>
      <w:r w:rsidR="00FC43A3">
        <w:rPr>
          <w:rFonts w:ascii="Times New Roman" w:eastAsia="Times New Roman" w:hAnsi="Times New Roman" w:cs="Times New Roman"/>
          <w:bCs/>
          <w:color w:val="000000"/>
          <w:sz w:val="24"/>
          <w:szCs w:val="24"/>
          <w:lang w:eastAsia="en-IN"/>
        </w:rPr>
        <w:t>,</w:t>
      </w:r>
      <w:r w:rsidR="00FC43A3" w:rsidRPr="00FC43A3">
        <w:rPr>
          <w:rFonts w:ascii="Times New Roman" w:eastAsia="Times New Roman" w:hAnsi="Times New Roman" w:cs="Times New Roman"/>
          <w:bCs/>
          <w:color w:val="000000"/>
          <w:sz w:val="24"/>
          <w:szCs w:val="24"/>
          <w:lang w:eastAsia="en-IN"/>
        </w:rPr>
        <w:t xml:space="preserve"> </w:t>
      </w:r>
      <w:r w:rsidR="00FC43A3">
        <w:rPr>
          <w:rFonts w:ascii="Times New Roman" w:eastAsia="Times New Roman" w:hAnsi="Times New Roman" w:cs="Times New Roman"/>
          <w:bCs/>
          <w:color w:val="000000"/>
          <w:sz w:val="24"/>
          <w:szCs w:val="24"/>
          <w:lang w:eastAsia="en-IN"/>
        </w:rPr>
        <w:t>Manab Ghosh</w:t>
      </w:r>
    </w:p>
    <w:p w:rsidR="00D6163D" w:rsidRPr="00D6163D" w:rsidRDefault="00D6163D" w:rsidP="00D6163D">
      <w:pPr>
        <w:spacing w:after="0" w:line="240" w:lineRule="auto"/>
        <w:jc w:val="both"/>
        <w:rPr>
          <w:rFonts w:ascii="Times New Roman" w:eastAsia="Times New Roman" w:hAnsi="Times New Roman" w:cs="Times New Roman"/>
          <w:b/>
          <w:bCs/>
          <w:color w:val="000000"/>
          <w:sz w:val="24"/>
          <w:szCs w:val="24"/>
          <w:lang w:eastAsia="en-IN"/>
        </w:rPr>
      </w:pPr>
      <w:r w:rsidRPr="00D6163D">
        <w:rPr>
          <w:rFonts w:ascii="Times New Roman" w:eastAsia="Times New Roman" w:hAnsi="Times New Roman" w:cs="Times New Roman"/>
          <w:b/>
          <w:bCs/>
          <w:color w:val="000000"/>
          <w:sz w:val="24"/>
          <w:szCs w:val="24"/>
          <w:lang w:eastAsia="en-IN"/>
        </w:rPr>
        <w:t>Unit-1-</w:t>
      </w:r>
      <w:r w:rsidR="006D31AC" w:rsidRPr="00D6163D">
        <w:rPr>
          <w:rFonts w:ascii="Times New Roman" w:eastAsia="Times New Roman" w:hAnsi="Times New Roman" w:cs="Times New Roman"/>
          <w:b/>
          <w:bCs/>
          <w:color w:val="000000"/>
          <w:sz w:val="24"/>
          <w:szCs w:val="24"/>
          <w:lang w:eastAsia="en-IN"/>
        </w:rPr>
        <w:t xml:space="preserve">The French Revolution and its European repercussions </w:t>
      </w:r>
    </w:p>
    <w:p w:rsidR="006D31AC" w:rsidRPr="00D6163D" w:rsidRDefault="006D31AC"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Crisis of Ancien regime ----- Political, social, economic and intellectualbackground (role of Philosophers) of the French Revolution</w:t>
      </w:r>
      <w:r w:rsidR="00D6163D" w:rsidRPr="00D6163D">
        <w:rPr>
          <w:rFonts w:ascii="Times New Roman" w:eastAsia="Times New Roman" w:hAnsi="Times New Roman" w:cs="Times New Roman"/>
          <w:color w:val="000000"/>
          <w:sz w:val="24"/>
          <w:szCs w:val="24"/>
          <w:lang w:eastAsia="en-IN"/>
        </w:rPr>
        <w:t xml:space="preserve">, </w:t>
      </w:r>
      <w:r w:rsidRPr="00D6163D">
        <w:rPr>
          <w:rFonts w:ascii="Times New Roman" w:eastAsia="Times New Roman" w:hAnsi="Times New Roman" w:cs="Times New Roman"/>
          <w:color w:val="000000"/>
          <w:sz w:val="24"/>
          <w:szCs w:val="24"/>
          <w:lang w:eastAsia="en-IN"/>
        </w:rPr>
        <w:t>The revolution in the making – the Aristocratic Revolt and the consolidation of the Third Estate.</w:t>
      </w:r>
      <w:r w:rsidR="00D6163D" w:rsidRPr="00D6163D">
        <w:rPr>
          <w:rFonts w:ascii="Times New Roman" w:eastAsia="Times New Roman" w:hAnsi="Times New Roman" w:cs="Times New Roman"/>
          <w:color w:val="000000"/>
          <w:sz w:val="24"/>
          <w:szCs w:val="24"/>
          <w:lang w:eastAsia="en-IN"/>
        </w:rPr>
        <w:t xml:space="preserve"> </w:t>
      </w:r>
      <w:r w:rsidRPr="00D6163D">
        <w:rPr>
          <w:rFonts w:ascii="Times New Roman" w:eastAsia="Times New Roman" w:hAnsi="Times New Roman" w:cs="Times New Roman"/>
          <w:color w:val="000000"/>
          <w:sz w:val="24"/>
          <w:szCs w:val="24"/>
          <w:lang w:eastAsia="en-IN"/>
        </w:rPr>
        <w:t>The Constituent Assembly; Radicalization of the Revolution; the reign of Terror and the Thermedorian reaction; social base of the Revolution- Sans culottes, peasants and women; the directory and its achievements and failures.</w:t>
      </w:r>
    </w:p>
    <w:p w:rsidR="006D31AC" w:rsidRPr="00D6163D" w:rsidRDefault="00D6163D"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Unit-2-</w:t>
      </w:r>
      <w:r w:rsidR="006D31AC" w:rsidRPr="00D6163D">
        <w:rPr>
          <w:rFonts w:ascii="Times New Roman" w:eastAsia="Times New Roman" w:hAnsi="Times New Roman" w:cs="Times New Roman"/>
          <w:b/>
          <w:bCs/>
          <w:color w:val="000000"/>
          <w:sz w:val="24"/>
          <w:szCs w:val="24"/>
          <w:lang w:eastAsia="en-IN"/>
        </w:rPr>
        <w:t>Napoleon Bonaparte and the French Revolution</w:t>
      </w:r>
    </w:p>
    <w:p w:rsidR="006D31AC" w:rsidRPr="00D6163D" w:rsidRDefault="006D31AC"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Rise of Napoleon; Napoleonic reforms, Napoleonic Empire and Europe</w:t>
      </w:r>
    </w:p>
    <w:p w:rsidR="006D31AC" w:rsidRPr="00D6163D" w:rsidRDefault="006D31AC"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Fall of Napoleon: The Continental System; The Spanish Ulcer; The Moscow campaign.</w:t>
      </w:r>
    </w:p>
    <w:p w:rsidR="006D31AC" w:rsidRDefault="006D31AC"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Assessment of Napoleon: Character of the French Revolution; Impact of French Revolution on Europe and abroad.</w:t>
      </w:r>
    </w:p>
    <w:p w:rsidR="00D6163D" w:rsidRDefault="00D6163D" w:rsidP="00D6163D">
      <w:pPr>
        <w:jc w:val="center"/>
        <w:rPr>
          <w:rFonts w:ascii="Times New Roman" w:hAnsi="Times New Roman" w:cs="Times New Roman"/>
          <w:b/>
          <w:sz w:val="24"/>
          <w:szCs w:val="24"/>
        </w:rPr>
      </w:pPr>
      <w:r>
        <w:rPr>
          <w:rFonts w:ascii="Times New Roman" w:hAnsi="Times New Roman" w:cs="Times New Roman"/>
          <w:b/>
          <w:sz w:val="24"/>
          <w:szCs w:val="24"/>
        </w:rPr>
        <w:t>2</w:t>
      </w:r>
      <w:r w:rsidRPr="007A50A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October to December</w:t>
      </w:r>
      <w:r w:rsidRPr="002661D2">
        <w:rPr>
          <w:rFonts w:ascii="Times New Roman" w:hAnsi="Times New Roman" w:cs="Times New Roman"/>
          <w:b/>
          <w:sz w:val="24"/>
          <w:szCs w:val="24"/>
        </w:rPr>
        <w:t>)</w:t>
      </w:r>
    </w:p>
    <w:p w:rsidR="00D6163D" w:rsidRPr="00D6163D" w:rsidRDefault="00D6163D" w:rsidP="00D6163D">
      <w:pPr>
        <w:jc w:val="both"/>
        <w:rPr>
          <w:rFonts w:ascii="Times New Roman" w:hAnsi="Times New Roman" w:cs="Times New Roman"/>
          <w:b/>
          <w:sz w:val="24"/>
          <w:szCs w:val="24"/>
        </w:rPr>
      </w:pPr>
      <w:r w:rsidRPr="00D6163D">
        <w:rPr>
          <w:rFonts w:ascii="Times New Roman" w:hAnsi="Times New Roman" w:cs="Times New Roman"/>
          <w:b/>
          <w:sz w:val="24"/>
          <w:szCs w:val="24"/>
        </w:rPr>
        <w:t xml:space="preserve">Teachers- </w:t>
      </w:r>
      <w:r w:rsidRPr="00D6163D">
        <w:rPr>
          <w:rFonts w:ascii="Times New Roman" w:eastAsia="Times New Roman" w:hAnsi="Times New Roman" w:cs="Times New Roman"/>
          <w:bCs/>
          <w:color w:val="000000"/>
          <w:sz w:val="24"/>
          <w:szCs w:val="24"/>
          <w:lang w:eastAsia="en-IN"/>
        </w:rPr>
        <w:t>Moumita Chakraborty</w:t>
      </w:r>
      <w:r w:rsidR="00FC43A3">
        <w:rPr>
          <w:rFonts w:ascii="Times New Roman" w:eastAsia="Times New Roman" w:hAnsi="Times New Roman" w:cs="Times New Roman"/>
          <w:bCs/>
          <w:color w:val="000000"/>
          <w:sz w:val="24"/>
          <w:szCs w:val="24"/>
          <w:lang w:eastAsia="en-IN"/>
        </w:rPr>
        <w:t>, Manab Ghosh</w:t>
      </w:r>
    </w:p>
    <w:p w:rsidR="006D31AC" w:rsidRPr="00D6163D" w:rsidRDefault="00D6163D"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Unit-3- </w:t>
      </w:r>
      <w:r w:rsidR="006D31AC" w:rsidRPr="00D6163D">
        <w:rPr>
          <w:rFonts w:ascii="Times New Roman" w:eastAsia="Times New Roman" w:hAnsi="Times New Roman" w:cs="Times New Roman"/>
          <w:b/>
          <w:bCs/>
          <w:color w:val="000000"/>
          <w:sz w:val="24"/>
          <w:szCs w:val="24"/>
          <w:lang w:eastAsia="en-IN"/>
        </w:rPr>
        <w:t>Restoration and Revolution (1815-1848)</w:t>
      </w:r>
    </w:p>
    <w:p w:rsidR="006D31AC" w:rsidRPr="00D6163D" w:rsidRDefault="006D31AC"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Vienna Congress; Concert of Europe; Metternich system</w:t>
      </w:r>
      <w:r w:rsidR="00D6163D">
        <w:rPr>
          <w:rFonts w:ascii="Times New Roman" w:eastAsia="Times New Roman" w:hAnsi="Times New Roman" w:cs="Times New Roman"/>
          <w:color w:val="000000"/>
          <w:sz w:val="24"/>
          <w:szCs w:val="24"/>
          <w:lang w:eastAsia="en-IN"/>
        </w:rPr>
        <w:t xml:space="preserve">, </w:t>
      </w:r>
      <w:r w:rsidRPr="00D6163D">
        <w:rPr>
          <w:rFonts w:ascii="Times New Roman" w:eastAsia="Times New Roman" w:hAnsi="Times New Roman" w:cs="Times New Roman"/>
          <w:color w:val="000000"/>
          <w:sz w:val="24"/>
          <w:szCs w:val="24"/>
          <w:lang w:eastAsia="en-IN"/>
        </w:rPr>
        <w:t>Greek War of Independence, Revolution of 1830 &amp;1848, &amp; their Impact</w:t>
      </w:r>
    </w:p>
    <w:p w:rsidR="00D6163D" w:rsidRDefault="00D6163D"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Unit-4- </w:t>
      </w:r>
      <w:r w:rsidR="006D31AC" w:rsidRPr="00D6163D">
        <w:rPr>
          <w:rFonts w:ascii="Times New Roman" w:eastAsia="Times New Roman" w:hAnsi="Times New Roman" w:cs="Times New Roman"/>
          <w:b/>
          <w:bCs/>
          <w:color w:val="000000"/>
          <w:sz w:val="24"/>
          <w:szCs w:val="24"/>
          <w:lang w:eastAsia="en-IN"/>
        </w:rPr>
        <w:t xml:space="preserve">Industrialization and socio economic transformation </w:t>
      </w:r>
    </w:p>
    <w:p w:rsidR="006D31AC" w:rsidRDefault="006D31AC"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 xml:space="preserve">Industrial Revolution; Definition and </w:t>
      </w:r>
      <w:r w:rsidR="00D6163D" w:rsidRPr="00D6163D">
        <w:rPr>
          <w:rFonts w:ascii="Times New Roman" w:eastAsia="Times New Roman" w:hAnsi="Times New Roman" w:cs="Times New Roman"/>
          <w:color w:val="000000"/>
          <w:sz w:val="24"/>
          <w:szCs w:val="24"/>
          <w:lang w:eastAsia="en-IN"/>
        </w:rPr>
        <w:t>characteristics;</w:t>
      </w:r>
      <w:r w:rsidRPr="00D6163D">
        <w:rPr>
          <w:rFonts w:ascii="Times New Roman" w:eastAsia="Times New Roman" w:hAnsi="Times New Roman" w:cs="Times New Roman"/>
          <w:color w:val="000000"/>
          <w:sz w:val="24"/>
          <w:szCs w:val="24"/>
          <w:lang w:eastAsia="en-IN"/>
        </w:rPr>
        <w:t xml:space="preserve"> Pre Industrial society; Industrial Revolution in Britain; Impact on society, economy and </w:t>
      </w:r>
      <w:r w:rsidR="00D6163D" w:rsidRPr="00D6163D">
        <w:rPr>
          <w:rFonts w:ascii="Times New Roman" w:eastAsia="Times New Roman" w:hAnsi="Times New Roman" w:cs="Times New Roman"/>
          <w:color w:val="000000"/>
          <w:sz w:val="24"/>
          <w:szCs w:val="24"/>
          <w:lang w:eastAsia="en-IN"/>
        </w:rPr>
        <w:t xml:space="preserve">polities. </w:t>
      </w:r>
      <w:r w:rsidRPr="00D6163D">
        <w:rPr>
          <w:rFonts w:ascii="Times New Roman" w:eastAsia="Times New Roman" w:hAnsi="Times New Roman" w:cs="Times New Roman"/>
          <w:color w:val="000000"/>
          <w:sz w:val="24"/>
          <w:szCs w:val="24"/>
          <w:lang w:eastAsia="en-IN"/>
        </w:rPr>
        <w:t>Industrialization in the continents, case study of France, Germany and Russia.</w:t>
      </w:r>
      <w:r w:rsidR="00D6163D">
        <w:rPr>
          <w:rFonts w:ascii="Times New Roman" w:eastAsia="Times New Roman" w:hAnsi="Times New Roman" w:cs="Times New Roman"/>
          <w:color w:val="000000"/>
          <w:sz w:val="24"/>
          <w:szCs w:val="24"/>
          <w:lang w:eastAsia="en-IN"/>
        </w:rPr>
        <w:t xml:space="preserve"> </w:t>
      </w:r>
      <w:r w:rsidRPr="00D6163D">
        <w:rPr>
          <w:rFonts w:ascii="Times New Roman" w:eastAsia="Times New Roman" w:hAnsi="Times New Roman" w:cs="Times New Roman"/>
          <w:color w:val="000000"/>
          <w:sz w:val="24"/>
          <w:szCs w:val="24"/>
          <w:lang w:eastAsia="en-IN"/>
        </w:rPr>
        <w:t>Emergence of working class and its movements; early Utopian socialist thoughts.</w:t>
      </w:r>
    </w:p>
    <w:p w:rsidR="00D6163D" w:rsidRPr="00D6163D" w:rsidRDefault="00D6163D"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color w:val="000000"/>
          <w:sz w:val="24"/>
          <w:szCs w:val="24"/>
          <w:lang w:eastAsia="en-IN"/>
        </w:rPr>
        <w:lastRenderedPageBreak/>
        <w:t>Unit-5-</w:t>
      </w:r>
      <w:r w:rsidRPr="00D6163D">
        <w:rPr>
          <w:rFonts w:ascii="Times New Roman" w:eastAsia="Times New Roman" w:hAnsi="Times New Roman" w:cs="Times New Roman"/>
          <w:b/>
          <w:bCs/>
          <w:color w:val="000000"/>
          <w:sz w:val="24"/>
          <w:szCs w:val="24"/>
          <w:lang w:eastAsia="en-IN"/>
        </w:rPr>
        <w:t xml:space="preserve"> Age of Nationalism </w:t>
      </w:r>
      <w:r w:rsidRPr="00D6163D">
        <w:rPr>
          <w:rFonts w:ascii="Times New Roman" w:eastAsia="Times New Roman" w:hAnsi="Times New Roman" w:cs="Times New Roman"/>
          <w:color w:val="000000"/>
          <w:sz w:val="24"/>
          <w:szCs w:val="24"/>
          <w:lang w:eastAsia="en-IN"/>
        </w:rPr>
        <w:t>Unification of Italy</w:t>
      </w:r>
      <w:r>
        <w:rPr>
          <w:rFonts w:ascii="Times New Roman" w:eastAsia="Times New Roman" w:hAnsi="Times New Roman" w:cs="Times New Roman"/>
          <w:color w:val="000000"/>
          <w:sz w:val="24"/>
          <w:szCs w:val="24"/>
          <w:lang w:eastAsia="en-IN"/>
        </w:rPr>
        <w:t>,</w:t>
      </w:r>
      <w:r w:rsidRPr="00D6163D">
        <w:rPr>
          <w:rFonts w:ascii="Times New Roman" w:eastAsia="Times New Roman" w:hAnsi="Times New Roman" w:cs="Times New Roman"/>
          <w:color w:val="000000"/>
          <w:sz w:val="24"/>
          <w:szCs w:val="24"/>
          <w:lang w:eastAsia="en-IN"/>
        </w:rPr>
        <w:t xml:space="preserve"> and Germany Specificities of economic development, political and administrative re organization – Italy and Germany The second Empire in France and Louis Napoleo</w:t>
      </w:r>
      <w:r w:rsidRPr="00D6163D">
        <w:rPr>
          <w:rFonts w:ascii="Times New Roman" w:eastAsia="Times New Roman" w:hAnsi="Times New Roman" w:cs="Times New Roman"/>
          <w:b/>
          <w:bCs/>
          <w:color w:val="000000"/>
          <w:sz w:val="24"/>
          <w:szCs w:val="24"/>
          <w:lang w:eastAsia="en-IN"/>
        </w:rPr>
        <w:t>n</w:t>
      </w:r>
    </w:p>
    <w:p w:rsidR="00D6163D" w:rsidRPr="00D6163D" w:rsidRDefault="00D6163D" w:rsidP="00D6163D">
      <w:pPr>
        <w:spacing w:after="0" w:line="240" w:lineRule="auto"/>
        <w:jc w:val="both"/>
        <w:rPr>
          <w:rFonts w:ascii="Times New Roman" w:eastAsia="Times New Roman" w:hAnsi="Times New Roman" w:cs="Times New Roman"/>
          <w:color w:val="000000"/>
          <w:sz w:val="24"/>
          <w:szCs w:val="24"/>
          <w:lang w:eastAsia="en-I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35"/>
        <w:gridCol w:w="4095"/>
      </w:tblGrid>
      <w:tr w:rsidR="006D31AC" w:rsidRPr="006D31AC" w:rsidTr="006D31AC">
        <w:tc>
          <w:tcPr>
            <w:tcW w:w="435" w:type="dxa"/>
            <w:tcBorders>
              <w:top w:val="nil"/>
              <w:left w:val="nil"/>
              <w:bottom w:val="nil"/>
              <w:right w:val="nil"/>
            </w:tcBorders>
            <w:vAlign w:val="center"/>
            <w:hideMark/>
          </w:tcPr>
          <w:p w:rsidR="006D31AC" w:rsidRPr="006D31AC" w:rsidRDefault="006D31AC" w:rsidP="00D6163D">
            <w:pPr>
              <w:spacing w:after="0" w:line="240" w:lineRule="auto"/>
              <w:jc w:val="both"/>
              <w:rPr>
                <w:rFonts w:ascii="Times New Roman" w:eastAsia="Times New Roman" w:hAnsi="Times New Roman" w:cs="Times New Roman"/>
                <w:sz w:val="24"/>
                <w:szCs w:val="24"/>
                <w:lang w:eastAsia="en-IN"/>
              </w:rPr>
            </w:pPr>
          </w:p>
        </w:tc>
        <w:tc>
          <w:tcPr>
            <w:tcW w:w="4095" w:type="dxa"/>
            <w:tcBorders>
              <w:top w:val="nil"/>
              <w:left w:val="nil"/>
              <w:bottom w:val="nil"/>
              <w:right w:val="nil"/>
            </w:tcBorders>
            <w:vAlign w:val="center"/>
            <w:hideMark/>
          </w:tcPr>
          <w:p w:rsidR="006D31AC" w:rsidRPr="006D31AC" w:rsidRDefault="006D31AC" w:rsidP="00D6163D">
            <w:pPr>
              <w:spacing w:after="0" w:line="240" w:lineRule="auto"/>
              <w:jc w:val="both"/>
              <w:rPr>
                <w:rFonts w:ascii="Times New Roman" w:eastAsia="Times New Roman" w:hAnsi="Times New Roman" w:cs="Times New Roman"/>
                <w:sz w:val="24"/>
                <w:szCs w:val="24"/>
                <w:lang w:eastAsia="en-IN"/>
              </w:rPr>
            </w:pPr>
          </w:p>
        </w:tc>
      </w:tr>
    </w:tbl>
    <w:p w:rsidR="006D31AC" w:rsidRPr="00D6163D" w:rsidRDefault="00D6163D"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Unit-6-</w:t>
      </w:r>
      <w:r w:rsidR="006D31AC" w:rsidRPr="00D6163D">
        <w:rPr>
          <w:rFonts w:ascii="Times New Roman" w:eastAsia="Times New Roman" w:hAnsi="Times New Roman" w:cs="Times New Roman"/>
          <w:b/>
          <w:bCs/>
          <w:color w:val="000000"/>
          <w:sz w:val="24"/>
          <w:szCs w:val="24"/>
          <w:lang w:eastAsia="en-IN"/>
        </w:rPr>
        <w:t xml:space="preserve"> The Eastern Question</w:t>
      </w:r>
    </w:p>
    <w:p w:rsidR="006D31AC" w:rsidRDefault="006D31AC"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The Crimean War; Treaty of Paris, Balkan Nationalism</w:t>
      </w:r>
      <w:r w:rsidR="00D6163D">
        <w:rPr>
          <w:rFonts w:ascii="Times New Roman" w:eastAsia="Times New Roman" w:hAnsi="Times New Roman" w:cs="Times New Roman"/>
          <w:color w:val="000000"/>
          <w:sz w:val="24"/>
          <w:szCs w:val="24"/>
          <w:lang w:eastAsia="en-IN"/>
        </w:rPr>
        <w:t>.</w:t>
      </w:r>
    </w:p>
    <w:p w:rsidR="00D6163D" w:rsidRDefault="00D6163D" w:rsidP="00D6163D">
      <w:pPr>
        <w:spacing w:after="0" w:line="240" w:lineRule="auto"/>
        <w:rPr>
          <w:rFonts w:ascii="Times New Roman" w:eastAsia="Times New Roman" w:hAnsi="Times New Roman" w:cs="Times New Roman"/>
          <w:b/>
          <w:bCs/>
          <w:color w:val="000000"/>
          <w:sz w:val="24"/>
          <w:szCs w:val="24"/>
          <w:lang w:eastAsia="en-IN"/>
        </w:rPr>
      </w:pPr>
    </w:p>
    <w:p w:rsidR="00D6163D" w:rsidRDefault="00D6163D" w:rsidP="00D6163D">
      <w:pPr>
        <w:spacing w:after="0" w:line="240" w:lineRule="auto"/>
        <w:rPr>
          <w:rFonts w:ascii="Times New Roman" w:eastAsia="Times New Roman" w:hAnsi="Times New Roman" w:cs="Times New Roman"/>
          <w:b/>
          <w:bCs/>
          <w:color w:val="000000"/>
          <w:sz w:val="24"/>
          <w:szCs w:val="24"/>
          <w:lang w:eastAsia="en-IN"/>
        </w:rPr>
      </w:pPr>
    </w:p>
    <w:p w:rsidR="00D6163D" w:rsidRPr="00D6163D" w:rsidRDefault="00D6163D" w:rsidP="00D6163D">
      <w:pPr>
        <w:spacing w:after="0" w:line="240" w:lineRule="auto"/>
        <w:jc w:val="both"/>
        <w:rPr>
          <w:rFonts w:ascii="Times New Roman" w:eastAsia="Times New Roman" w:hAnsi="Times New Roman" w:cs="Times New Roman"/>
          <w:b/>
          <w:bCs/>
          <w:color w:val="000000"/>
          <w:sz w:val="24"/>
          <w:szCs w:val="24"/>
          <w:lang w:eastAsia="en-IN"/>
        </w:rPr>
      </w:pPr>
      <w:r w:rsidRPr="00D6163D">
        <w:rPr>
          <w:rFonts w:ascii="Times New Roman" w:eastAsia="Times New Roman" w:hAnsi="Times New Roman" w:cs="Times New Roman"/>
          <w:b/>
          <w:bCs/>
          <w:color w:val="000000"/>
          <w:sz w:val="24"/>
          <w:szCs w:val="24"/>
          <w:lang w:eastAsia="en-IN"/>
        </w:rPr>
        <w:t>Semester –V</w:t>
      </w:r>
    </w:p>
    <w:p w:rsidR="00D6163D" w:rsidRPr="00D6163D" w:rsidRDefault="00D6163D" w:rsidP="00D6163D">
      <w:pPr>
        <w:spacing w:after="0" w:line="240" w:lineRule="auto"/>
        <w:jc w:val="both"/>
        <w:rPr>
          <w:rFonts w:ascii="Times New Roman" w:eastAsia="Times New Roman" w:hAnsi="Times New Roman" w:cs="Times New Roman"/>
          <w:b/>
          <w:bCs/>
          <w:color w:val="000000"/>
          <w:sz w:val="24"/>
          <w:szCs w:val="24"/>
          <w:lang w:eastAsia="en-IN"/>
        </w:rPr>
      </w:pPr>
      <w:r w:rsidRPr="00D6163D">
        <w:rPr>
          <w:rFonts w:ascii="Times New Roman" w:eastAsia="Times New Roman" w:hAnsi="Times New Roman" w:cs="Times New Roman"/>
          <w:b/>
          <w:bCs/>
          <w:color w:val="000000"/>
          <w:sz w:val="24"/>
          <w:szCs w:val="24"/>
          <w:lang w:eastAsia="en-IN"/>
        </w:rPr>
        <w:t>Hon</w:t>
      </w:r>
      <w:r w:rsidR="00F23AE3">
        <w:rPr>
          <w:rFonts w:ascii="Times New Roman" w:eastAsia="Times New Roman" w:hAnsi="Times New Roman" w:cs="Times New Roman"/>
          <w:b/>
          <w:bCs/>
          <w:color w:val="000000"/>
          <w:sz w:val="24"/>
          <w:szCs w:val="24"/>
          <w:lang w:eastAsia="en-IN"/>
        </w:rPr>
        <w:t xml:space="preserve">ours </w:t>
      </w:r>
      <w:r w:rsidRPr="00D6163D">
        <w:rPr>
          <w:rFonts w:ascii="Times New Roman" w:eastAsia="Times New Roman" w:hAnsi="Times New Roman" w:cs="Times New Roman"/>
          <w:b/>
          <w:bCs/>
          <w:color w:val="000000"/>
          <w:sz w:val="24"/>
          <w:szCs w:val="24"/>
          <w:lang w:eastAsia="en-IN"/>
        </w:rPr>
        <w:t>Core Course, Paper XII STUDYING HISTORY WRITING: INDIAN &amp; WESTERN</w:t>
      </w:r>
    </w:p>
    <w:p w:rsidR="00D6163D" w:rsidRPr="00D6163D" w:rsidRDefault="00D6163D" w:rsidP="00D6163D">
      <w:pPr>
        <w:spacing w:after="0" w:line="240" w:lineRule="auto"/>
        <w:jc w:val="both"/>
        <w:rPr>
          <w:rFonts w:ascii="Times New Roman" w:eastAsia="Times New Roman" w:hAnsi="Times New Roman" w:cs="Times New Roman"/>
          <w:bCs/>
          <w:color w:val="000000"/>
          <w:sz w:val="24"/>
          <w:szCs w:val="24"/>
          <w:lang w:eastAsia="en-IN"/>
        </w:rPr>
      </w:pPr>
      <w:r w:rsidRPr="00D6163D">
        <w:rPr>
          <w:rFonts w:ascii="Times New Roman" w:eastAsia="Times New Roman" w:hAnsi="Times New Roman" w:cs="Times New Roman"/>
          <w:bCs/>
          <w:color w:val="000000"/>
          <w:sz w:val="24"/>
          <w:szCs w:val="24"/>
          <w:lang w:eastAsia="en-IN"/>
        </w:rPr>
        <w:t>(6 credits, Total 75 marks (Theory 60 + Internal 15)</w:t>
      </w:r>
    </w:p>
    <w:p w:rsidR="00D6163D" w:rsidRDefault="00D6163D" w:rsidP="00F23AE3">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(July to September)</w:t>
      </w:r>
    </w:p>
    <w:p w:rsidR="00F23AE3" w:rsidRDefault="00F23AE3" w:rsidP="00F23AE3">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Sasim Gangopadhaya</w:t>
      </w:r>
    </w:p>
    <w:p w:rsidR="00F23AE3" w:rsidRPr="00F23AE3" w:rsidRDefault="00F23AE3" w:rsidP="00F23AE3">
      <w:pPr>
        <w:spacing w:after="0" w:line="240" w:lineRule="auto"/>
        <w:rPr>
          <w:rFonts w:ascii="Times New Roman" w:eastAsia="Times New Roman" w:hAnsi="Times New Roman" w:cs="Times New Roman"/>
          <w:bCs/>
          <w:color w:val="000000"/>
          <w:sz w:val="24"/>
          <w:szCs w:val="24"/>
          <w:lang w:eastAsia="en-IN"/>
        </w:rPr>
      </w:pPr>
    </w:p>
    <w:p w:rsidR="00D6163D" w:rsidRPr="00D6163D" w:rsidRDefault="00F23AE3"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Unit-1-</w:t>
      </w:r>
      <w:r w:rsidR="00D6163D" w:rsidRPr="00D6163D">
        <w:rPr>
          <w:rFonts w:ascii="Times New Roman" w:eastAsia="Times New Roman" w:hAnsi="Times New Roman" w:cs="Times New Roman"/>
          <w:b/>
          <w:bCs/>
          <w:color w:val="000000"/>
          <w:sz w:val="24"/>
          <w:szCs w:val="24"/>
          <w:lang w:eastAsia="en-IN"/>
        </w:rPr>
        <w:t>Time, Space &amp; Human Agency</w:t>
      </w:r>
    </w:p>
    <w:p w:rsidR="00D6163D" w:rsidRPr="00D6163D" w:rsidRDefault="00D6163D"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Notion of Time and Space in History</w:t>
      </w:r>
    </w:p>
    <w:p w:rsidR="00D6163D" w:rsidRPr="00D6163D" w:rsidRDefault="00F23AE3"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Unit-2- I</w:t>
      </w:r>
      <w:r w:rsidRPr="00D6163D">
        <w:rPr>
          <w:rFonts w:ascii="Times New Roman" w:eastAsia="Times New Roman" w:hAnsi="Times New Roman" w:cs="Times New Roman"/>
          <w:b/>
          <w:bCs/>
          <w:color w:val="000000"/>
          <w:sz w:val="24"/>
          <w:szCs w:val="24"/>
          <w:lang w:eastAsia="en-IN"/>
        </w:rPr>
        <w:t>mportance</w:t>
      </w:r>
      <w:r w:rsidR="00D6163D" w:rsidRPr="00D6163D">
        <w:rPr>
          <w:rFonts w:ascii="Times New Roman" w:eastAsia="Times New Roman" w:hAnsi="Times New Roman" w:cs="Times New Roman"/>
          <w:b/>
          <w:bCs/>
          <w:color w:val="000000"/>
          <w:sz w:val="24"/>
          <w:szCs w:val="24"/>
          <w:lang w:eastAsia="en-IN"/>
        </w:rPr>
        <w:t xml:space="preserve"> of sources in History</w:t>
      </w:r>
    </w:p>
    <w:p w:rsidR="00D6163D" w:rsidRDefault="00D6163D"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Written, Oral, Visual and Archaeological Sources - Classification of Primary and Secondary sources – Source criticism and authentication</w:t>
      </w:r>
    </w:p>
    <w:p w:rsidR="00D6163D" w:rsidRPr="00D6163D" w:rsidRDefault="00F23AE3"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Unit-3-</w:t>
      </w:r>
      <w:r w:rsidR="00D6163D" w:rsidRPr="00D6163D">
        <w:rPr>
          <w:rFonts w:ascii="Times New Roman" w:eastAsia="Times New Roman" w:hAnsi="Times New Roman" w:cs="Times New Roman"/>
          <w:b/>
          <w:bCs/>
          <w:color w:val="000000"/>
          <w:sz w:val="24"/>
          <w:szCs w:val="24"/>
          <w:lang w:eastAsia="en-IN"/>
        </w:rPr>
        <w:t>Philosophy and Theory of History</w:t>
      </w:r>
    </w:p>
    <w:p w:rsidR="00D6163D" w:rsidRDefault="00D6163D"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Facts an</w:t>
      </w:r>
      <w:r w:rsidR="00F23AE3">
        <w:rPr>
          <w:rFonts w:ascii="Times New Roman" w:eastAsia="Times New Roman" w:hAnsi="Times New Roman" w:cs="Times New Roman"/>
          <w:color w:val="000000"/>
          <w:sz w:val="24"/>
          <w:szCs w:val="24"/>
          <w:lang w:eastAsia="en-IN"/>
        </w:rPr>
        <w:t xml:space="preserve">d Interpretation, Philosophy of History, </w:t>
      </w:r>
      <w:r w:rsidRPr="00D6163D">
        <w:rPr>
          <w:rFonts w:ascii="Times New Roman" w:eastAsia="Times New Roman" w:hAnsi="Times New Roman" w:cs="Times New Roman"/>
          <w:color w:val="000000"/>
          <w:sz w:val="24"/>
          <w:szCs w:val="24"/>
          <w:lang w:eastAsia="en-IN"/>
        </w:rPr>
        <w:t>Hypothesis, argumentation and Problematique - Objectivity/Subjectivity in History – Historical Narrative and Generalization</w:t>
      </w:r>
      <w:r w:rsidR="00F23AE3">
        <w:rPr>
          <w:rFonts w:ascii="Times New Roman" w:eastAsia="Times New Roman" w:hAnsi="Times New Roman" w:cs="Times New Roman"/>
          <w:color w:val="000000"/>
          <w:sz w:val="24"/>
          <w:szCs w:val="24"/>
          <w:lang w:eastAsia="en-IN"/>
        </w:rPr>
        <w:t xml:space="preserve">. </w:t>
      </w:r>
    </w:p>
    <w:p w:rsidR="00F23AE3" w:rsidRDefault="00F23AE3" w:rsidP="00F23AE3">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F23AE3" w:rsidRPr="00DE0AC2" w:rsidRDefault="00F23AE3" w:rsidP="00F23AE3">
      <w:pPr>
        <w:jc w:val="center"/>
        <w:rPr>
          <w:rFonts w:ascii="Times New Roman" w:hAnsi="Times New Roman" w:cs="Times New Roman"/>
          <w:b/>
          <w:sz w:val="24"/>
          <w:szCs w:val="24"/>
        </w:rPr>
      </w:pPr>
      <w:r>
        <w:rPr>
          <w:rFonts w:ascii="Times New Roman" w:hAnsi="Times New Roman" w:cs="Times New Roman"/>
          <w:b/>
          <w:sz w:val="24"/>
          <w:szCs w:val="24"/>
        </w:rPr>
        <w:t>2</w:t>
      </w:r>
      <w:r w:rsidRPr="00CE4503">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October to December</w:t>
      </w:r>
      <w:r w:rsidRPr="002661D2">
        <w:rPr>
          <w:rFonts w:ascii="Times New Roman" w:hAnsi="Times New Roman" w:cs="Times New Roman"/>
          <w:b/>
          <w:sz w:val="24"/>
          <w:szCs w:val="24"/>
        </w:rPr>
        <w:t>)</w:t>
      </w:r>
    </w:p>
    <w:p w:rsidR="00F23AE3" w:rsidRPr="00FF3111" w:rsidRDefault="00F23AE3" w:rsidP="00F23AE3">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Sasim Gangopadhaya</w:t>
      </w:r>
    </w:p>
    <w:p w:rsidR="00F23AE3" w:rsidRDefault="00F23AE3" w:rsidP="00D6163D">
      <w:pPr>
        <w:spacing w:after="0" w:line="240" w:lineRule="auto"/>
        <w:jc w:val="both"/>
        <w:rPr>
          <w:rFonts w:ascii="Times New Roman" w:eastAsia="Times New Roman" w:hAnsi="Times New Roman" w:cs="Times New Roman"/>
          <w:color w:val="000000"/>
          <w:sz w:val="24"/>
          <w:szCs w:val="24"/>
          <w:lang w:eastAsia="en-IN"/>
        </w:rPr>
      </w:pPr>
    </w:p>
    <w:p w:rsidR="00F23AE3" w:rsidRPr="00D6163D" w:rsidRDefault="00F23AE3" w:rsidP="00D6163D">
      <w:pPr>
        <w:spacing w:after="0" w:line="240" w:lineRule="auto"/>
        <w:jc w:val="both"/>
        <w:rPr>
          <w:rFonts w:ascii="Times New Roman" w:eastAsia="Times New Roman" w:hAnsi="Times New Roman" w:cs="Times New Roman"/>
          <w:color w:val="000000"/>
          <w:sz w:val="24"/>
          <w:szCs w:val="24"/>
          <w:lang w:eastAsia="en-IN"/>
        </w:rPr>
      </w:pPr>
    </w:p>
    <w:p w:rsidR="00D6163D" w:rsidRPr="00D6163D" w:rsidRDefault="00F23AE3"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Unit-4- </w:t>
      </w:r>
      <w:r w:rsidR="00D6163D" w:rsidRPr="00D6163D">
        <w:rPr>
          <w:rFonts w:ascii="Times New Roman" w:eastAsia="Times New Roman" w:hAnsi="Times New Roman" w:cs="Times New Roman"/>
          <w:b/>
          <w:bCs/>
          <w:color w:val="000000"/>
          <w:sz w:val="24"/>
          <w:szCs w:val="24"/>
          <w:lang w:eastAsia="en-IN"/>
        </w:rPr>
        <w:t>Indian &amp; Western Historiography</w:t>
      </w:r>
    </w:p>
    <w:p w:rsidR="00D6163D" w:rsidRPr="00D6163D" w:rsidRDefault="00D6163D"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 xml:space="preserve">Pre-colonial forms of writing Indian History - Different schools of Indian historiography (Cambridge, Nationalists, Marxists, Subaltern) - Different schools of Western historiography (Rationalist, </w:t>
      </w:r>
      <w:r w:rsidR="00F23AE3" w:rsidRPr="00D6163D">
        <w:rPr>
          <w:rFonts w:ascii="Times New Roman" w:eastAsia="Times New Roman" w:hAnsi="Times New Roman" w:cs="Times New Roman"/>
          <w:color w:val="000000"/>
          <w:sz w:val="24"/>
          <w:szCs w:val="24"/>
          <w:lang w:eastAsia="en-IN"/>
        </w:rPr>
        <w:t>Romanist</w:t>
      </w:r>
      <w:r w:rsidRPr="00D6163D">
        <w:rPr>
          <w:rFonts w:ascii="Times New Roman" w:eastAsia="Times New Roman" w:hAnsi="Times New Roman" w:cs="Times New Roman"/>
          <w:color w:val="000000"/>
          <w:sz w:val="24"/>
          <w:szCs w:val="24"/>
          <w:lang w:eastAsia="en-IN"/>
        </w:rPr>
        <w:t xml:space="preserve">, Positivist, Marxist and </w:t>
      </w:r>
      <w:r w:rsidR="00F23AE3" w:rsidRPr="00D6163D">
        <w:rPr>
          <w:rFonts w:ascii="Times New Roman" w:eastAsia="Times New Roman" w:hAnsi="Times New Roman" w:cs="Times New Roman"/>
          <w:color w:val="000000"/>
          <w:sz w:val="24"/>
          <w:szCs w:val="24"/>
          <w:lang w:eastAsia="en-IN"/>
        </w:rPr>
        <w:t>Annals</w:t>
      </w:r>
    </w:p>
    <w:p w:rsidR="00D6163D" w:rsidRPr="00D6163D" w:rsidRDefault="00F23AE3"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00D6163D" w:rsidRPr="00D6163D">
        <w:rPr>
          <w:rFonts w:ascii="Times New Roman" w:eastAsia="Times New Roman" w:hAnsi="Times New Roman" w:cs="Times New Roman"/>
          <w:b/>
          <w:bCs/>
          <w:color w:val="000000"/>
          <w:sz w:val="24"/>
          <w:szCs w:val="24"/>
          <w:lang w:eastAsia="en-IN"/>
        </w:rPr>
        <w:t>History and other disciplines</w:t>
      </w:r>
    </w:p>
    <w:p w:rsidR="00D6163D" w:rsidRPr="00D6163D" w:rsidRDefault="00D6163D"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Relationship between History and Science - History and Anthropolog</w:t>
      </w:r>
      <w:r w:rsidR="00F23AE3">
        <w:rPr>
          <w:rFonts w:ascii="Times New Roman" w:eastAsia="Times New Roman" w:hAnsi="Times New Roman" w:cs="Times New Roman"/>
          <w:color w:val="000000"/>
          <w:sz w:val="24"/>
          <w:szCs w:val="24"/>
          <w:lang w:eastAsia="en-IN"/>
        </w:rPr>
        <w:t>y - History and Literature etc.</w:t>
      </w:r>
    </w:p>
    <w:p w:rsidR="00D6163D" w:rsidRPr="00D6163D" w:rsidRDefault="00F23AE3"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Unit-6-</w:t>
      </w:r>
      <w:r w:rsidR="00D6163D" w:rsidRPr="00D6163D">
        <w:rPr>
          <w:rFonts w:ascii="Times New Roman" w:eastAsia="Times New Roman" w:hAnsi="Times New Roman" w:cs="Times New Roman"/>
          <w:b/>
          <w:bCs/>
          <w:color w:val="000000"/>
          <w:sz w:val="24"/>
          <w:szCs w:val="24"/>
          <w:lang w:eastAsia="en-IN"/>
        </w:rPr>
        <w:t>Research Process in History</w:t>
      </w:r>
    </w:p>
    <w:p w:rsidR="00D6163D" w:rsidRDefault="00D6163D"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Different stages and steps involved in the process of doing research in History</w:t>
      </w:r>
      <w:r w:rsidR="006650B1">
        <w:rPr>
          <w:rFonts w:ascii="Times New Roman" w:eastAsia="Times New Roman" w:hAnsi="Times New Roman" w:cs="Times New Roman"/>
          <w:color w:val="000000"/>
          <w:sz w:val="24"/>
          <w:szCs w:val="24"/>
          <w:lang w:eastAsia="en-IN"/>
        </w:rPr>
        <w:t>.</w:t>
      </w:r>
    </w:p>
    <w:p w:rsidR="006650B1" w:rsidRDefault="006650B1" w:rsidP="00D6163D">
      <w:pPr>
        <w:spacing w:after="0" w:line="240" w:lineRule="auto"/>
        <w:jc w:val="both"/>
        <w:rPr>
          <w:rFonts w:ascii="Times New Roman" w:eastAsia="Times New Roman" w:hAnsi="Times New Roman" w:cs="Times New Roman"/>
          <w:color w:val="000000"/>
          <w:sz w:val="24"/>
          <w:szCs w:val="24"/>
          <w:lang w:eastAsia="en-IN"/>
        </w:rPr>
      </w:pPr>
    </w:p>
    <w:p w:rsidR="006650B1" w:rsidRDefault="006650B1" w:rsidP="00D6163D">
      <w:pPr>
        <w:spacing w:after="0" w:line="240" w:lineRule="auto"/>
        <w:jc w:val="both"/>
        <w:rPr>
          <w:rFonts w:ascii="Times New Roman" w:eastAsia="Times New Roman" w:hAnsi="Times New Roman" w:cs="Times New Roman"/>
          <w:color w:val="000000"/>
          <w:sz w:val="24"/>
          <w:szCs w:val="24"/>
          <w:lang w:eastAsia="en-IN"/>
        </w:rPr>
      </w:pPr>
    </w:p>
    <w:p w:rsidR="006650B1" w:rsidRPr="00A31DBE" w:rsidRDefault="006650B1" w:rsidP="00A31DBE">
      <w:pPr>
        <w:spacing w:after="0" w:line="240" w:lineRule="auto"/>
        <w:jc w:val="both"/>
        <w:rPr>
          <w:rFonts w:ascii="Times New Roman" w:eastAsia="Times New Roman" w:hAnsi="Times New Roman" w:cs="Times New Roman"/>
          <w:b/>
          <w:bCs/>
          <w:color w:val="000000"/>
          <w:sz w:val="24"/>
          <w:szCs w:val="24"/>
          <w:lang w:eastAsia="en-IN"/>
        </w:rPr>
      </w:pPr>
      <w:r w:rsidRPr="00A31DBE">
        <w:rPr>
          <w:rFonts w:ascii="Times New Roman" w:eastAsia="Times New Roman" w:hAnsi="Times New Roman" w:cs="Times New Roman"/>
          <w:b/>
          <w:bCs/>
          <w:color w:val="000000"/>
          <w:sz w:val="24"/>
          <w:szCs w:val="24"/>
          <w:lang w:eastAsia="en-IN"/>
        </w:rPr>
        <w:t>Semester V (Discipline Specific Elective)</w:t>
      </w:r>
    </w:p>
    <w:p w:rsidR="006650B1" w:rsidRPr="00A31DBE" w:rsidRDefault="006650B1" w:rsidP="00A31DBE">
      <w:pPr>
        <w:spacing w:after="0" w:line="240" w:lineRule="auto"/>
        <w:jc w:val="both"/>
        <w:rPr>
          <w:rFonts w:ascii="Times New Roman" w:eastAsia="Times New Roman" w:hAnsi="Times New Roman" w:cs="Times New Roman"/>
          <w:b/>
          <w:bCs/>
          <w:color w:val="000000"/>
          <w:sz w:val="24"/>
          <w:szCs w:val="24"/>
          <w:lang w:eastAsia="en-IN"/>
        </w:rPr>
      </w:pPr>
      <w:r w:rsidRPr="00A31DBE">
        <w:rPr>
          <w:rFonts w:ascii="Times New Roman" w:eastAsia="Times New Roman" w:hAnsi="Times New Roman" w:cs="Times New Roman"/>
          <w:b/>
          <w:bCs/>
          <w:color w:val="000000"/>
          <w:sz w:val="24"/>
          <w:szCs w:val="24"/>
          <w:lang w:eastAsia="en-IN"/>
        </w:rPr>
        <w:t xml:space="preserve">Paper –I </w:t>
      </w:r>
    </w:p>
    <w:p w:rsidR="006650B1" w:rsidRPr="00A31DBE" w:rsidRDefault="006650B1" w:rsidP="00A31DBE">
      <w:pPr>
        <w:spacing w:after="0" w:line="240" w:lineRule="auto"/>
        <w:jc w:val="both"/>
        <w:rPr>
          <w:rFonts w:ascii="Times New Roman" w:eastAsia="Times New Roman" w:hAnsi="Times New Roman" w:cs="Times New Roman"/>
          <w:b/>
          <w:bCs/>
          <w:color w:val="000000"/>
          <w:sz w:val="24"/>
          <w:szCs w:val="24"/>
          <w:lang w:eastAsia="en-IN"/>
        </w:rPr>
      </w:pPr>
      <w:r w:rsidRPr="00A31DBE">
        <w:rPr>
          <w:rFonts w:ascii="Times New Roman" w:eastAsia="Times New Roman" w:hAnsi="Times New Roman" w:cs="Times New Roman"/>
          <w:b/>
          <w:bCs/>
          <w:color w:val="000000"/>
          <w:sz w:val="24"/>
          <w:szCs w:val="24"/>
          <w:lang w:eastAsia="en-IN"/>
        </w:rPr>
        <w:t>LIFE AND CULTURE IN PRE-COLONIAL BENGAL: Prehistoric times to mid 18th century.</w:t>
      </w:r>
    </w:p>
    <w:p w:rsidR="006650B1" w:rsidRPr="00A31DBE" w:rsidRDefault="006650B1" w:rsidP="00A31DBE">
      <w:pPr>
        <w:pStyle w:val="ListParagraph"/>
        <w:numPr>
          <w:ilvl w:val="0"/>
          <w:numId w:val="2"/>
        </w:numPr>
        <w:spacing w:after="0" w:line="240" w:lineRule="auto"/>
        <w:jc w:val="both"/>
        <w:rPr>
          <w:rFonts w:ascii="Times New Roman" w:eastAsia="Times New Roman" w:hAnsi="Times New Roman" w:cs="Times New Roman"/>
          <w:bCs/>
          <w:color w:val="000000"/>
          <w:sz w:val="24"/>
          <w:szCs w:val="24"/>
          <w:lang w:eastAsia="en-IN"/>
        </w:rPr>
      </w:pPr>
      <w:r w:rsidRPr="00A31DBE">
        <w:rPr>
          <w:rFonts w:ascii="Times New Roman" w:eastAsia="Times New Roman" w:hAnsi="Times New Roman" w:cs="Times New Roman"/>
          <w:bCs/>
          <w:color w:val="000000"/>
          <w:sz w:val="24"/>
          <w:szCs w:val="24"/>
          <w:lang w:eastAsia="en-IN"/>
        </w:rPr>
        <w:t>credits, Total 75 marks (Theory 60 + Internal 15)</w:t>
      </w:r>
    </w:p>
    <w:p w:rsidR="00A31DBE" w:rsidRDefault="006650B1" w:rsidP="00A31DBE">
      <w:pPr>
        <w:jc w:val="center"/>
        <w:rPr>
          <w:rFonts w:ascii="Times New Roman" w:hAnsi="Times New Roman" w:cs="Times New Roman"/>
          <w:b/>
          <w:sz w:val="24"/>
          <w:szCs w:val="24"/>
        </w:rPr>
      </w:pPr>
      <w:r w:rsidRPr="00A31DBE">
        <w:rPr>
          <w:rFonts w:ascii="Times New Roman" w:hAnsi="Times New Roman" w:cs="Times New Roman"/>
          <w:b/>
          <w:sz w:val="24"/>
          <w:szCs w:val="24"/>
        </w:rPr>
        <w:t>1</w:t>
      </w:r>
      <w:r w:rsidRPr="00A31DBE">
        <w:rPr>
          <w:rFonts w:ascii="Times New Roman" w:hAnsi="Times New Roman" w:cs="Times New Roman"/>
          <w:b/>
          <w:sz w:val="24"/>
          <w:szCs w:val="24"/>
          <w:vertAlign w:val="superscript"/>
        </w:rPr>
        <w:t>st</w:t>
      </w:r>
      <w:r w:rsidRPr="00A31DBE">
        <w:rPr>
          <w:rFonts w:ascii="Times New Roman" w:hAnsi="Times New Roman" w:cs="Times New Roman"/>
          <w:b/>
          <w:sz w:val="24"/>
          <w:szCs w:val="24"/>
        </w:rPr>
        <w:t xml:space="preserve"> Module (July to September)</w:t>
      </w:r>
    </w:p>
    <w:p w:rsidR="00A31DBE" w:rsidRPr="00A31DBE" w:rsidRDefault="00A31DBE" w:rsidP="00A31DBE">
      <w:pPr>
        <w:jc w:val="both"/>
        <w:rPr>
          <w:rFonts w:ascii="Times New Roman" w:hAnsi="Times New Roman" w:cs="Times New Roman"/>
          <w:b/>
          <w:sz w:val="24"/>
          <w:szCs w:val="24"/>
        </w:rPr>
      </w:pPr>
      <w:r>
        <w:rPr>
          <w:rFonts w:ascii="Times New Roman" w:eastAsia="Times New Roman" w:hAnsi="Times New Roman" w:cs="Times New Roman"/>
          <w:b/>
          <w:bCs/>
          <w:color w:val="000000"/>
          <w:sz w:val="24"/>
          <w:szCs w:val="24"/>
          <w:lang w:eastAsia="en-IN"/>
        </w:rPr>
        <w:t>Name of the Teachers: Arabindu Sardar,</w:t>
      </w:r>
    </w:p>
    <w:p w:rsidR="006650B1" w:rsidRPr="00A31DBE" w:rsidRDefault="00A31DBE" w:rsidP="00A31DBE">
      <w:pPr>
        <w:jc w:val="both"/>
        <w:rPr>
          <w:rFonts w:ascii="Times New Roman" w:hAnsi="Times New Roman" w:cs="Times New Roman"/>
          <w:b/>
          <w:sz w:val="24"/>
          <w:szCs w:val="24"/>
        </w:rPr>
      </w:pPr>
      <w:r w:rsidRPr="00A31DBE">
        <w:rPr>
          <w:rFonts w:ascii="Times New Roman" w:hAnsi="Times New Roman" w:cs="Times New Roman"/>
          <w:b/>
          <w:sz w:val="24"/>
          <w:szCs w:val="24"/>
        </w:rPr>
        <w:lastRenderedPageBreak/>
        <w:t>Unit-1-</w:t>
      </w:r>
      <w:r w:rsidR="006650B1" w:rsidRPr="00A31DBE">
        <w:rPr>
          <w:rFonts w:ascii="Times New Roman" w:eastAsia="Times New Roman" w:hAnsi="Times New Roman" w:cs="Times New Roman"/>
          <w:b/>
          <w:bCs/>
          <w:color w:val="000000"/>
          <w:sz w:val="24"/>
          <w:szCs w:val="24"/>
          <w:lang w:eastAsia="en-IN"/>
        </w:rPr>
        <w:t>The land environs and places</w:t>
      </w:r>
    </w:p>
    <w:p w:rsidR="006650B1" w:rsidRPr="00A31DBE" w:rsidRDefault="006650B1" w:rsidP="00A31DBE">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Historical Geography- ancient and medieval divisions</w:t>
      </w:r>
      <w:r w:rsidR="00A31DBE" w:rsidRPr="00A31DBE">
        <w:rPr>
          <w:rFonts w:ascii="Times New Roman" w:eastAsia="Times New Roman" w:hAnsi="Times New Roman" w:cs="Times New Roman"/>
          <w:color w:val="000000"/>
          <w:sz w:val="24"/>
          <w:szCs w:val="24"/>
          <w:lang w:eastAsia="en-IN"/>
        </w:rPr>
        <w:t>.</w:t>
      </w:r>
    </w:p>
    <w:p w:rsidR="006650B1" w:rsidRPr="00A31DBE" w:rsidRDefault="00A31DBE" w:rsidP="00A31DBE">
      <w:pPr>
        <w:spacing w:after="0" w:line="240" w:lineRule="auto"/>
        <w:jc w:val="both"/>
        <w:rPr>
          <w:rFonts w:ascii="Times New Roman" w:eastAsia="Times New Roman" w:hAnsi="Times New Roman" w:cs="Times New Roman"/>
          <w:b/>
          <w:bCs/>
          <w:color w:val="000000"/>
          <w:sz w:val="24"/>
          <w:szCs w:val="24"/>
          <w:lang w:eastAsia="en-IN"/>
        </w:rPr>
      </w:pPr>
      <w:r w:rsidRPr="00A31DBE">
        <w:rPr>
          <w:rFonts w:ascii="Times New Roman" w:eastAsia="Times New Roman" w:hAnsi="Times New Roman" w:cs="Times New Roman"/>
          <w:b/>
          <w:bCs/>
          <w:color w:val="000000"/>
          <w:sz w:val="24"/>
          <w:szCs w:val="24"/>
          <w:lang w:eastAsia="en-IN"/>
        </w:rPr>
        <w:t>Unit-2-</w:t>
      </w:r>
      <w:r w:rsidR="006650B1" w:rsidRPr="00A31DBE">
        <w:rPr>
          <w:rFonts w:ascii="Times New Roman" w:eastAsia="Times New Roman" w:hAnsi="Times New Roman" w:cs="Times New Roman"/>
          <w:b/>
          <w:bCs/>
          <w:color w:val="000000"/>
          <w:sz w:val="24"/>
          <w:szCs w:val="24"/>
          <w:lang w:eastAsia="en-IN"/>
        </w:rPr>
        <w:t xml:space="preserve"> People and Society</w:t>
      </w:r>
    </w:p>
    <w:p w:rsidR="006650B1" w:rsidRPr="00A31DBE" w:rsidRDefault="006650B1" w:rsidP="00A31DBE">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Demography and ethnology – earliest inhabitants; Aryanization of Bengal; Rise of different castes and communities of Bengal; Life of the people position of women, dress, foods, games and leisure, conveyance</w:t>
      </w:r>
      <w:r w:rsidR="00A31DBE" w:rsidRPr="00A31DBE">
        <w:rPr>
          <w:rFonts w:ascii="Times New Roman" w:eastAsia="Times New Roman" w:hAnsi="Times New Roman" w:cs="Times New Roman"/>
          <w:color w:val="000000"/>
          <w:sz w:val="24"/>
          <w:szCs w:val="24"/>
          <w:lang w:eastAsia="en-IN"/>
        </w:rPr>
        <w:t>.</w:t>
      </w:r>
    </w:p>
    <w:p w:rsidR="006650B1" w:rsidRPr="00A31DBE" w:rsidRDefault="00A31DBE" w:rsidP="00A31DBE">
      <w:pPr>
        <w:spacing w:after="0" w:line="240" w:lineRule="auto"/>
        <w:jc w:val="both"/>
        <w:rPr>
          <w:rFonts w:ascii="Times New Roman" w:eastAsia="Times New Roman" w:hAnsi="Times New Roman" w:cs="Times New Roman"/>
          <w:b/>
          <w:bCs/>
          <w:color w:val="000000"/>
          <w:sz w:val="24"/>
          <w:szCs w:val="24"/>
          <w:lang w:eastAsia="en-IN"/>
        </w:rPr>
      </w:pPr>
      <w:r w:rsidRPr="00A31DBE">
        <w:rPr>
          <w:rFonts w:ascii="Times New Roman" w:eastAsia="Times New Roman" w:hAnsi="Times New Roman" w:cs="Times New Roman"/>
          <w:b/>
          <w:bCs/>
          <w:color w:val="000000"/>
          <w:sz w:val="24"/>
          <w:szCs w:val="24"/>
          <w:lang w:eastAsia="en-IN"/>
        </w:rPr>
        <w:t>Unit-3-</w:t>
      </w:r>
      <w:r w:rsidR="006650B1" w:rsidRPr="00A31DBE">
        <w:rPr>
          <w:rFonts w:ascii="Times New Roman" w:eastAsia="Times New Roman" w:hAnsi="Times New Roman" w:cs="Times New Roman"/>
          <w:b/>
          <w:bCs/>
          <w:color w:val="000000"/>
          <w:sz w:val="24"/>
          <w:szCs w:val="24"/>
          <w:lang w:eastAsia="en-IN"/>
        </w:rPr>
        <w:t xml:space="preserve"> Political development of Bengal-an overview</w:t>
      </w:r>
    </w:p>
    <w:p w:rsidR="006650B1" w:rsidRDefault="006650B1" w:rsidP="00A31DBE">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Bengal up to Gupta period; Rise of sovereign Bengal; The Muslim invasion and rise of Islam in Bengal up to the rule of the Nawabs</w:t>
      </w:r>
      <w:r w:rsidR="00A31DBE" w:rsidRPr="00A31DBE">
        <w:rPr>
          <w:rFonts w:ascii="Times New Roman" w:eastAsia="Times New Roman" w:hAnsi="Times New Roman" w:cs="Times New Roman"/>
          <w:color w:val="000000"/>
          <w:sz w:val="24"/>
          <w:szCs w:val="24"/>
          <w:lang w:eastAsia="en-IN"/>
        </w:rPr>
        <w:t>.</w:t>
      </w:r>
    </w:p>
    <w:p w:rsidR="00A31DBE" w:rsidRDefault="00925804" w:rsidP="00A31DBE">
      <w:pPr>
        <w:jc w:val="center"/>
        <w:rPr>
          <w:rFonts w:ascii="Times New Roman" w:hAnsi="Times New Roman" w:cs="Times New Roman"/>
          <w:b/>
          <w:sz w:val="24"/>
          <w:szCs w:val="24"/>
        </w:rPr>
      </w:pPr>
      <w:r>
        <w:rPr>
          <w:rFonts w:ascii="Times New Roman" w:hAnsi="Times New Roman" w:cs="Times New Roman"/>
          <w:b/>
          <w:sz w:val="24"/>
          <w:szCs w:val="24"/>
        </w:rPr>
        <w:t>2</w:t>
      </w:r>
      <w:r w:rsidRPr="0092580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00A31DBE" w:rsidRPr="00A31DBE">
        <w:rPr>
          <w:rFonts w:ascii="Times New Roman" w:hAnsi="Times New Roman" w:cs="Times New Roman"/>
          <w:b/>
          <w:sz w:val="24"/>
          <w:szCs w:val="24"/>
        </w:rPr>
        <w:t>Module (</w:t>
      </w:r>
      <w:r w:rsidR="00A31DBE">
        <w:rPr>
          <w:rFonts w:ascii="Times New Roman" w:hAnsi="Times New Roman" w:cs="Times New Roman"/>
          <w:b/>
          <w:sz w:val="24"/>
          <w:szCs w:val="24"/>
        </w:rPr>
        <w:t>October to December</w:t>
      </w:r>
      <w:r w:rsidR="00A31DBE" w:rsidRPr="00A31DBE">
        <w:rPr>
          <w:rFonts w:ascii="Times New Roman" w:hAnsi="Times New Roman" w:cs="Times New Roman"/>
          <w:b/>
          <w:sz w:val="24"/>
          <w:szCs w:val="24"/>
        </w:rPr>
        <w:t>)</w:t>
      </w:r>
    </w:p>
    <w:p w:rsidR="00A31DBE" w:rsidRPr="00A31DBE" w:rsidRDefault="00A31DBE" w:rsidP="00A31DBE">
      <w:pPr>
        <w:jc w:val="both"/>
        <w:rPr>
          <w:rFonts w:ascii="Times New Roman" w:hAnsi="Times New Roman" w:cs="Times New Roman"/>
          <w:b/>
          <w:sz w:val="24"/>
          <w:szCs w:val="24"/>
        </w:rPr>
      </w:pPr>
      <w:r>
        <w:rPr>
          <w:rFonts w:ascii="Times New Roman" w:eastAsia="Times New Roman" w:hAnsi="Times New Roman" w:cs="Times New Roman"/>
          <w:b/>
          <w:bCs/>
          <w:color w:val="000000"/>
          <w:sz w:val="24"/>
          <w:szCs w:val="24"/>
          <w:lang w:eastAsia="en-IN"/>
        </w:rPr>
        <w:t>Name of the Teachers: Arabindu Sardar</w:t>
      </w:r>
    </w:p>
    <w:p w:rsidR="006650B1" w:rsidRPr="006650B1" w:rsidRDefault="00A31DBE" w:rsidP="00925804">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Unit-4-</w:t>
      </w:r>
      <w:r w:rsidR="006650B1" w:rsidRPr="00A31DBE">
        <w:rPr>
          <w:rFonts w:ascii="Times New Roman" w:eastAsia="Times New Roman" w:hAnsi="Times New Roman" w:cs="Times New Roman"/>
          <w:b/>
          <w:bCs/>
          <w:color w:val="000000"/>
          <w:sz w:val="24"/>
          <w:szCs w:val="24"/>
          <w:lang w:eastAsia="en-IN"/>
        </w:rPr>
        <w:t>Economic life in Bengal</w:t>
      </w:r>
    </w:p>
    <w:p w:rsidR="006650B1" w:rsidRDefault="006650B1" w:rsidP="00925804">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Agriculture, crafts and industries; Trade and commerce; Rise of Calcutta and Murshidabad; Emergence of Zamindari system.</w:t>
      </w:r>
    </w:p>
    <w:p w:rsidR="00A31DBE" w:rsidRPr="00A31DBE" w:rsidRDefault="00A31DBE" w:rsidP="00925804">
      <w:pPr>
        <w:spacing w:after="0" w:line="240" w:lineRule="auto"/>
        <w:jc w:val="both"/>
        <w:rPr>
          <w:rFonts w:ascii="Times New Roman" w:eastAsia="Times New Roman" w:hAnsi="Times New Roman" w:cs="Times New Roman"/>
          <w:color w:val="000000"/>
          <w:sz w:val="24"/>
          <w:szCs w:val="24"/>
          <w:lang w:eastAsia="en-IN"/>
        </w:rPr>
      </w:pPr>
    </w:p>
    <w:p w:rsidR="006650B1" w:rsidRPr="00A31DBE" w:rsidRDefault="00A31DBE" w:rsidP="00925804">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006650B1" w:rsidRPr="00A31DBE">
        <w:rPr>
          <w:rFonts w:ascii="Times New Roman" w:eastAsia="Times New Roman" w:hAnsi="Times New Roman" w:cs="Times New Roman"/>
          <w:b/>
          <w:bCs/>
          <w:color w:val="000000"/>
          <w:sz w:val="24"/>
          <w:szCs w:val="24"/>
          <w:lang w:eastAsia="en-IN"/>
        </w:rPr>
        <w:t>Religions and art in Bengal</w:t>
      </w:r>
    </w:p>
    <w:p w:rsidR="006650B1" w:rsidRPr="00A31DBE" w:rsidRDefault="006650B1" w:rsidP="00925804">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Spread of Brahmanism and Brahmanic culture; Vaisnavism; Spread of Buddhism and Jainism; Islam and Bengal; Srichaitanya and Bhakti movement, Sufism;</w:t>
      </w:r>
      <w:r w:rsidR="00A31DBE">
        <w:rPr>
          <w:rFonts w:ascii="Times New Roman" w:eastAsia="Times New Roman" w:hAnsi="Times New Roman" w:cs="Times New Roman"/>
          <w:color w:val="000000"/>
          <w:sz w:val="24"/>
          <w:szCs w:val="24"/>
          <w:lang w:eastAsia="en-IN"/>
        </w:rPr>
        <w:t xml:space="preserve"> </w:t>
      </w:r>
      <w:r w:rsidRPr="00A31DBE">
        <w:rPr>
          <w:rFonts w:ascii="Times New Roman" w:eastAsia="Times New Roman" w:hAnsi="Times New Roman" w:cs="Times New Roman"/>
          <w:color w:val="000000"/>
          <w:sz w:val="24"/>
          <w:szCs w:val="24"/>
          <w:lang w:eastAsia="en-IN"/>
        </w:rPr>
        <w:t>Architecture, sculpture and other forms of art; monastic and temple architecture with reference to Paharpur, Bishnupur; terracotta art</w:t>
      </w:r>
      <w:r w:rsidR="00A31DBE">
        <w:rPr>
          <w:rFonts w:ascii="Times New Roman" w:eastAsia="Times New Roman" w:hAnsi="Times New Roman" w:cs="Times New Roman"/>
          <w:color w:val="000000"/>
          <w:sz w:val="24"/>
          <w:szCs w:val="24"/>
          <w:lang w:eastAsia="en-IN"/>
        </w:rPr>
        <w:t>.</w:t>
      </w:r>
    </w:p>
    <w:p w:rsidR="006650B1" w:rsidRPr="00A31DBE" w:rsidRDefault="00A31DBE" w:rsidP="00925804">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Unit-6- </w:t>
      </w:r>
      <w:r w:rsidR="006650B1" w:rsidRPr="00A31DBE">
        <w:rPr>
          <w:rFonts w:ascii="Times New Roman" w:eastAsia="Times New Roman" w:hAnsi="Times New Roman" w:cs="Times New Roman"/>
          <w:b/>
          <w:bCs/>
          <w:color w:val="000000"/>
          <w:sz w:val="24"/>
          <w:szCs w:val="24"/>
          <w:lang w:eastAsia="en-IN"/>
        </w:rPr>
        <w:t>Literature and traits of regional culture</w:t>
      </w:r>
    </w:p>
    <w:p w:rsidR="006650B1" w:rsidRPr="00A31DBE" w:rsidRDefault="006650B1" w:rsidP="00925804">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a) Pre Bengali Sanskrit literature- kavyas, Jaydeb, UmapatiDhar, Dhoyi</w:t>
      </w:r>
    </w:p>
    <w:p w:rsidR="006650B1" w:rsidRPr="00A31DBE" w:rsidRDefault="006650B1" w:rsidP="00925804">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b) The rise and development of Bengali language and literature- Charyapada;</w:t>
      </w:r>
      <w:r w:rsidR="00A31DBE">
        <w:rPr>
          <w:rFonts w:ascii="Times New Roman" w:eastAsia="Times New Roman" w:hAnsi="Times New Roman" w:cs="Times New Roman"/>
          <w:color w:val="000000"/>
          <w:sz w:val="24"/>
          <w:szCs w:val="24"/>
          <w:lang w:eastAsia="en-IN"/>
        </w:rPr>
        <w:t xml:space="preserve"> </w:t>
      </w:r>
      <w:r w:rsidRPr="00A31DBE">
        <w:rPr>
          <w:rFonts w:ascii="Times New Roman" w:eastAsia="Times New Roman" w:hAnsi="Times New Roman" w:cs="Times New Roman"/>
          <w:color w:val="000000"/>
          <w:sz w:val="24"/>
          <w:szCs w:val="24"/>
          <w:lang w:eastAsia="en-IN"/>
        </w:rPr>
        <w:t>Kirtivasa and Kasiram Das, the Mangalkavyas,</w:t>
      </w:r>
    </w:p>
    <w:p w:rsidR="006650B1" w:rsidRDefault="006650B1" w:rsidP="00925804">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c) Origin of Folk traditions of Bengal</w:t>
      </w:r>
      <w:r w:rsidR="00BF5D91">
        <w:rPr>
          <w:rFonts w:ascii="Times New Roman" w:eastAsia="Times New Roman" w:hAnsi="Times New Roman" w:cs="Times New Roman"/>
          <w:color w:val="000000"/>
          <w:sz w:val="24"/>
          <w:szCs w:val="24"/>
          <w:lang w:eastAsia="en-IN"/>
        </w:rPr>
        <w:t>.</w:t>
      </w:r>
    </w:p>
    <w:p w:rsidR="00701E91" w:rsidRDefault="00701E91" w:rsidP="00925804">
      <w:pPr>
        <w:spacing w:after="0" w:line="240" w:lineRule="auto"/>
        <w:jc w:val="both"/>
        <w:rPr>
          <w:rFonts w:ascii="Times New Roman" w:eastAsia="Times New Roman" w:hAnsi="Times New Roman" w:cs="Times New Roman"/>
          <w:color w:val="000000"/>
          <w:sz w:val="24"/>
          <w:szCs w:val="24"/>
          <w:lang w:eastAsia="en-IN"/>
        </w:rPr>
      </w:pPr>
    </w:p>
    <w:p w:rsidR="00701E91" w:rsidRDefault="00701E91" w:rsidP="00925804">
      <w:pPr>
        <w:spacing w:after="0" w:line="240" w:lineRule="auto"/>
        <w:jc w:val="both"/>
        <w:rPr>
          <w:rFonts w:ascii="Times New Roman" w:eastAsia="Times New Roman" w:hAnsi="Times New Roman" w:cs="Times New Roman"/>
          <w:color w:val="000000"/>
          <w:sz w:val="24"/>
          <w:szCs w:val="24"/>
          <w:lang w:eastAsia="en-IN"/>
        </w:rPr>
      </w:pPr>
    </w:p>
    <w:p w:rsidR="00701E91" w:rsidRPr="00701E91" w:rsidRDefault="00701E91" w:rsidP="00701E91">
      <w:pPr>
        <w:spacing w:after="0" w:line="240" w:lineRule="auto"/>
        <w:jc w:val="both"/>
        <w:rPr>
          <w:rFonts w:ascii="Times New Roman" w:eastAsia="Times New Roman" w:hAnsi="Times New Roman" w:cs="Times New Roman"/>
          <w:b/>
          <w:bCs/>
          <w:color w:val="000000"/>
          <w:sz w:val="24"/>
          <w:szCs w:val="24"/>
          <w:lang w:eastAsia="en-IN"/>
        </w:rPr>
      </w:pPr>
      <w:r w:rsidRPr="00701E91">
        <w:rPr>
          <w:rFonts w:ascii="Times New Roman" w:eastAsia="Times New Roman" w:hAnsi="Times New Roman" w:cs="Times New Roman"/>
          <w:b/>
          <w:bCs/>
          <w:color w:val="000000"/>
          <w:sz w:val="24"/>
          <w:szCs w:val="24"/>
          <w:lang w:eastAsia="en-IN"/>
        </w:rPr>
        <w:t>Semester V (Discipline Specific Elective)</w:t>
      </w:r>
    </w:p>
    <w:p w:rsidR="00701E91" w:rsidRPr="00701E91" w:rsidRDefault="00701E91" w:rsidP="00701E91">
      <w:pPr>
        <w:spacing w:after="0" w:line="240" w:lineRule="auto"/>
        <w:jc w:val="both"/>
        <w:rPr>
          <w:rFonts w:ascii="Times New Roman" w:eastAsia="Times New Roman" w:hAnsi="Times New Roman" w:cs="Times New Roman"/>
          <w:b/>
          <w:bCs/>
          <w:color w:val="000000"/>
          <w:sz w:val="24"/>
          <w:szCs w:val="24"/>
          <w:lang w:eastAsia="en-IN"/>
        </w:rPr>
      </w:pPr>
      <w:r w:rsidRPr="00701E91">
        <w:rPr>
          <w:rFonts w:ascii="Times New Roman" w:eastAsia="Times New Roman" w:hAnsi="Times New Roman" w:cs="Times New Roman"/>
          <w:b/>
          <w:bCs/>
          <w:color w:val="000000"/>
          <w:sz w:val="24"/>
          <w:szCs w:val="24"/>
          <w:lang w:eastAsia="en-IN"/>
        </w:rPr>
        <w:t>Paper –II LIFE AND CULTURE IN COLONIAL BENGAL (1757-1947)</w:t>
      </w:r>
    </w:p>
    <w:p w:rsidR="00701E91" w:rsidRPr="00701E91" w:rsidRDefault="00701E91" w:rsidP="00701E91">
      <w:pPr>
        <w:pStyle w:val="ListParagraph"/>
        <w:numPr>
          <w:ilvl w:val="0"/>
          <w:numId w:val="3"/>
        </w:numPr>
        <w:spacing w:after="0" w:line="240" w:lineRule="auto"/>
        <w:jc w:val="both"/>
        <w:rPr>
          <w:rFonts w:ascii="Times New Roman" w:eastAsia="Times New Roman" w:hAnsi="Times New Roman" w:cs="Times New Roman"/>
          <w:bCs/>
          <w:color w:val="000000"/>
          <w:sz w:val="24"/>
          <w:szCs w:val="24"/>
          <w:lang w:eastAsia="en-IN"/>
        </w:rPr>
      </w:pPr>
      <w:r w:rsidRPr="00701E91">
        <w:rPr>
          <w:rFonts w:ascii="Times New Roman" w:eastAsia="Times New Roman" w:hAnsi="Times New Roman" w:cs="Times New Roman"/>
          <w:bCs/>
          <w:color w:val="000000"/>
          <w:sz w:val="24"/>
          <w:szCs w:val="24"/>
          <w:lang w:eastAsia="en-IN"/>
        </w:rPr>
        <w:t>credits, Total 75 marks (Theory 60 + Internal 15)</w:t>
      </w:r>
    </w:p>
    <w:p w:rsidR="00701E91" w:rsidRPr="00701E91" w:rsidRDefault="00701E91" w:rsidP="00701E91">
      <w:pPr>
        <w:jc w:val="center"/>
        <w:rPr>
          <w:rFonts w:ascii="Times New Roman" w:hAnsi="Times New Roman" w:cs="Times New Roman"/>
          <w:b/>
          <w:sz w:val="24"/>
          <w:szCs w:val="24"/>
        </w:rPr>
      </w:pPr>
      <w:r w:rsidRPr="00701E91">
        <w:rPr>
          <w:rFonts w:ascii="Times New Roman" w:hAnsi="Times New Roman" w:cs="Times New Roman"/>
          <w:b/>
          <w:sz w:val="24"/>
          <w:szCs w:val="24"/>
        </w:rPr>
        <w:t>1</w:t>
      </w:r>
      <w:r w:rsidRPr="00701E91">
        <w:rPr>
          <w:rFonts w:ascii="Times New Roman" w:hAnsi="Times New Roman" w:cs="Times New Roman"/>
          <w:b/>
          <w:sz w:val="24"/>
          <w:szCs w:val="24"/>
          <w:vertAlign w:val="superscript"/>
        </w:rPr>
        <w:t>st</w:t>
      </w:r>
      <w:r w:rsidRPr="00701E91">
        <w:rPr>
          <w:rFonts w:ascii="Times New Roman" w:hAnsi="Times New Roman" w:cs="Times New Roman"/>
          <w:b/>
          <w:sz w:val="24"/>
          <w:szCs w:val="24"/>
        </w:rPr>
        <w:t xml:space="preserve"> Module (July to September)</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hAnsi="Times New Roman" w:cs="Times New Roman"/>
          <w:b/>
          <w:sz w:val="24"/>
          <w:szCs w:val="24"/>
        </w:rPr>
        <w:t>Teachers-</w:t>
      </w:r>
      <w:r w:rsidRPr="00701E91">
        <w:rPr>
          <w:rFonts w:ascii="Times New Roman" w:eastAsia="Times New Roman" w:hAnsi="Times New Roman" w:cs="Times New Roman"/>
          <w:bCs/>
          <w:color w:val="000000"/>
          <w:sz w:val="24"/>
          <w:szCs w:val="24"/>
          <w:lang w:eastAsia="en-IN"/>
        </w:rPr>
        <w:t xml:space="preserve"> Papiya Chakraborty, Chaitali Sickly</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p>
    <w:p w:rsidR="00701E91" w:rsidRPr="00701E91" w:rsidRDefault="00701E91" w:rsidP="00701E91">
      <w:pPr>
        <w:spacing w:after="0" w:line="240" w:lineRule="auto"/>
        <w:jc w:val="both"/>
        <w:rPr>
          <w:rFonts w:ascii="Times New Roman" w:eastAsia="Times New Roman" w:hAnsi="Times New Roman" w:cs="Times New Roman"/>
          <w:b/>
          <w:bCs/>
          <w:color w:val="000000"/>
          <w:sz w:val="24"/>
          <w:szCs w:val="24"/>
          <w:lang w:eastAsia="en-IN"/>
        </w:rPr>
      </w:pPr>
      <w:r w:rsidRPr="00701E91">
        <w:rPr>
          <w:rFonts w:ascii="Times New Roman" w:eastAsia="Times New Roman" w:hAnsi="Times New Roman" w:cs="Times New Roman"/>
          <w:b/>
          <w:bCs/>
          <w:color w:val="000000"/>
          <w:sz w:val="24"/>
          <w:szCs w:val="24"/>
          <w:lang w:eastAsia="en-IN"/>
        </w:rPr>
        <w:t>Unit-1-Establishment of East India Company’s rule in Bengal</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a) Relation between the East India Company and Bengal Nawabs- especially</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Sirajudaullah.</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b) Battle of Plassy to grant of Diwani, Dual Government, Famine of 1770</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c) Experiment s in Revenue Administration and Establishment Permanent</w:t>
      </w:r>
      <w:r>
        <w:rPr>
          <w:rFonts w:ascii="Times New Roman" w:eastAsia="Times New Roman" w:hAnsi="Times New Roman" w:cs="Times New Roman"/>
          <w:color w:val="000000"/>
          <w:sz w:val="24"/>
          <w:szCs w:val="24"/>
          <w:lang w:eastAsia="en-IN"/>
        </w:rPr>
        <w:t xml:space="preserve"> </w:t>
      </w:r>
      <w:r w:rsidRPr="00701E91">
        <w:rPr>
          <w:rFonts w:ascii="Times New Roman" w:eastAsia="Times New Roman" w:hAnsi="Times New Roman" w:cs="Times New Roman"/>
          <w:color w:val="000000"/>
          <w:sz w:val="24"/>
          <w:szCs w:val="24"/>
          <w:lang w:eastAsia="en-IN"/>
        </w:rPr>
        <w:t>Settlement-Social and Economic impact of the Permanent Settlement.</w:t>
      </w:r>
    </w:p>
    <w:p w:rsidR="00701E91" w:rsidRPr="00701E91" w:rsidRDefault="00701E91" w:rsidP="00701E91">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Unit-2-</w:t>
      </w:r>
      <w:r w:rsidRPr="00701E91">
        <w:rPr>
          <w:rFonts w:ascii="Times New Roman" w:eastAsia="Times New Roman" w:hAnsi="Times New Roman" w:cs="Times New Roman"/>
          <w:b/>
          <w:bCs/>
          <w:color w:val="000000"/>
          <w:sz w:val="24"/>
          <w:szCs w:val="24"/>
          <w:lang w:eastAsia="en-IN"/>
        </w:rPr>
        <w:t>Changes in Social and Economic life up to 19th Century</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a) The Village community, so called self sufficient Village breaking the said</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society;</w:t>
      </w:r>
      <w:r>
        <w:rPr>
          <w:rFonts w:ascii="Times New Roman" w:eastAsia="Times New Roman" w:hAnsi="Times New Roman" w:cs="Times New Roman"/>
          <w:color w:val="000000"/>
          <w:sz w:val="24"/>
          <w:szCs w:val="24"/>
          <w:lang w:eastAsia="en-IN"/>
        </w:rPr>
        <w:t xml:space="preserve"> </w:t>
      </w:r>
      <w:r w:rsidRPr="00701E91">
        <w:rPr>
          <w:rFonts w:ascii="Times New Roman" w:eastAsia="Times New Roman" w:hAnsi="Times New Roman" w:cs="Times New Roman"/>
          <w:color w:val="000000"/>
          <w:sz w:val="24"/>
          <w:szCs w:val="24"/>
          <w:lang w:eastAsia="en-IN"/>
        </w:rPr>
        <w:t>Introduction of money index in place of cast system in social status.</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b) Rise and growth of Calcutta and decline of the old urban centers. c) Popular protests in the 19th Century- Sannyasi,Wababi, Faraiji, Indigo Revolts &amp;Pabna uprising.</w:t>
      </w:r>
    </w:p>
    <w:p w:rsidR="00701E91" w:rsidRPr="00701E91" w:rsidRDefault="00701E91" w:rsidP="00701E91">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Unit-3-</w:t>
      </w:r>
      <w:r w:rsidRPr="00701E91">
        <w:rPr>
          <w:rFonts w:ascii="Times New Roman" w:eastAsia="Times New Roman" w:hAnsi="Times New Roman" w:cs="Times New Roman"/>
          <w:b/>
          <w:bCs/>
          <w:color w:val="000000"/>
          <w:sz w:val="24"/>
          <w:szCs w:val="24"/>
          <w:lang w:eastAsia="en-IN"/>
        </w:rPr>
        <w:t xml:space="preserve"> Impact of company’s Rule</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a) Western Education- Role of Missionaries; Women’s Education- Medical</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Education –Emergence of educated middle class.</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lastRenderedPageBreak/>
        <w:t>b) The Bengal Renaissance –Religious and social Reforms MovementsRammohan Roy, Vidyasagar, Young Bengal, Brahma Samaj, Bankim Chandra</w:t>
      </w:r>
      <w:r>
        <w:rPr>
          <w:rFonts w:ascii="Times New Roman" w:eastAsia="Times New Roman" w:hAnsi="Times New Roman" w:cs="Times New Roman"/>
          <w:color w:val="000000"/>
          <w:sz w:val="24"/>
          <w:szCs w:val="24"/>
          <w:lang w:eastAsia="en-IN"/>
        </w:rPr>
        <w:t xml:space="preserve"> </w:t>
      </w:r>
      <w:r w:rsidRPr="00701E91">
        <w:rPr>
          <w:rFonts w:ascii="Times New Roman" w:eastAsia="Times New Roman" w:hAnsi="Times New Roman" w:cs="Times New Roman"/>
          <w:color w:val="000000"/>
          <w:sz w:val="24"/>
          <w:szCs w:val="24"/>
          <w:lang w:eastAsia="en-IN"/>
        </w:rPr>
        <w:t>Chattopadhyay, Vivekananda; The Muslim and Non- Bengalis in Bengal.</w:t>
      </w:r>
    </w:p>
    <w:p w:rsid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c) De -industrialization and emergence of Labour Force; Impact of Railways.</w:t>
      </w:r>
      <w:r>
        <w:rPr>
          <w:rFonts w:ascii="Times New Roman" w:eastAsia="Times New Roman" w:hAnsi="Times New Roman" w:cs="Times New Roman"/>
          <w:color w:val="000000"/>
          <w:sz w:val="24"/>
          <w:szCs w:val="24"/>
          <w:lang w:eastAsia="en-IN"/>
        </w:rPr>
        <w:t xml:space="preserve"> </w:t>
      </w:r>
    </w:p>
    <w:p w:rsidR="00701E91" w:rsidRDefault="00701E91" w:rsidP="00701E91">
      <w:pPr>
        <w:jc w:val="center"/>
        <w:rPr>
          <w:rFonts w:ascii="Times New Roman" w:hAnsi="Times New Roman" w:cs="Times New Roman"/>
          <w:b/>
          <w:sz w:val="24"/>
          <w:szCs w:val="24"/>
        </w:rPr>
      </w:pPr>
      <w:r>
        <w:rPr>
          <w:rFonts w:ascii="Times New Roman" w:hAnsi="Times New Roman" w:cs="Times New Roman"/>
          <w:b/>
          <w:sz w:val="24"/>
          <w:szCs w:val="24"/>
        </w:rPr>
        <w:t>2</w:t>
      </w:r>
      <w:r w:rsidRPr="0092580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A31DBE">
        <w:rPr>
          <w:rFonts w:ascii="Times New Roman" w:hAnsi="Times New Roman" w:cs="Times New Roman"/>
          <w:b/>
          <w:sz w:val="24"/>
          <w:szCs w:val="24"/>
        </w:rPr>
        <w:t>Module (</w:t>
      </w:r>
      <w:r>
        <w:rPr>
          <w:rFonts w:ascii="Times New Roman" w:hAnsi="Times New Roman" w:cs="Times New Roman"/>
          <w:b/>
          <w:sz w:val="24"/>
          <w:szCs w:val="24"/>
        </w:rPr>
        <w:t>October to December</w:t>
      </w:r>
      <w:r w:rsidRPr="00A31DBE">
        <w:rPr>
          <w:rFonts w:ascii="Times New Roman" w:hAnsi="Times New Roman" w:cs="Times New Roman"/>
          <w:b/>
          <w:sz w:val="24"/>
          <w:szCs w:val="24"/>
        </w:rPr>
        <w:t>)</w:t>
      </w:r>
    </w:p>
    <w:p w:rsid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hAnsi="Times New Roman" w:cs="Times New Roman"/>
          <w:b/>
          <w:sz w:val="24"/>
          <w:szCs w:val="24"/>
        </w:rPr>
        <w:t>Teachers-</w:t>
      </w:r>
      <w:r w:rsidRPr="00701E91">
        <w:rPr>
          <w:rFonts w:ascii="Times New Roman" w:eastAsia="Times New Roman" w:hAnsi="Times New Roman" w:cs="Times New Roman"/>
          <w:bCs/>
          <w:color w:val="000000"/>
          <w:sz w:val="24"/>
          <w:szCs w:val="24"/>
          <w:lang w:eastAsia="en-IN"/>
        </w:rPr>
        <w:t xml:space="preserve"> Papiya Chakraborty, Chaitali Sickly</w:t>
      </w:r>
    </w:p>
    <w:p w:rsidR="00701E91" w:rsidRPr="00701E91" w:rsidRDefault="00701E91" w:rsidP="00701E91">
      <w:pPr>
        <w:spacing w:after="0" w:line="240" w:lineRule="auto"/>
        <w:jc w:val="both"/>
        <w:rPr>
          <w:rFonts w:ascii="Times New Roman" w:eastAsia="Times New Roman" w:hAnsi="Times New Roman" w:cs="Times New Roman"/>
          <w:sz w:val="24"/>
          <w:szCs w:val="24"/>
          <w:lang w:eastAsia="en-IN"/>
        </w:rPr>
      </w:pPr>
    </w:p>
    <w:p w:rsidR="00701E91" w:rsidRPr="00701E91" w:rsidRDefault="00701E91" w:rsidP="00701E91">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Unit-4-</w:t>
      </w:r>
      <w:r w:rsidRPr="00701E91">
        <w:rPr>
          <w:rFonts w:ascii="Times New Roman" w:eastAsia="Times New Roman" w:hAnsi="Times New Roman" w:cs="Times New Roman"/>
          <w:b/>
          <w:bCs/>
          <w:color w:val="000000"/>
          <w:sz w:val="24"/>
          <w:szCs w:val="24"/>
          <w:lang w:eastAsia="en-IN"/>
        </w:rPr>
        <w:t>Cultural Scenario in 19th Century</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a) Bengali Language and Literature; Printing and Press</w:t>
      </w:r>
    </w:p>
    <w:p w:rsidR="00701E91" w:rsidRPr="00701E91" w:rsidRDefault="00DF3B33" w:rsidP="00701E91">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b) Visual &amp; performing arts</w:t>
      </w:r>
      <w:r w:rsidR="00701E91" w:rsidRPr="00701E91">
        <w:rPr>
          <w:rFonts w:ascii="Times New Roman" w:eastAsia="Times New Roman" w:hAnsi="Times New Roman" w:cs="Times New Roman"/>
          <w:color w:val="000000"/>
          <w:sz w:val="24"/>
          <w:szCs w:val="24"/>
          <w:lang w:eastAsia="en-IN"/>
        </w:rPr>
        <w:t>, painting ,Music , Theatre</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c) Popular religions –( Sahebdhani, Kartabhaja, Lalansahi, ), Culture- (Yatra,</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Kabigan)</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d) Science , Technology and Medicine</w:t>
      </w:r>
    </w:p>
    <w:p w:rsidR="00701E91" w:rsidRPr="00701E91" w:rsidRDefault="00701E91" w:rsidP="00701E91">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Pr="00701E91">
        <w:rPr>
          <w:rFonts w:ascii="Times New Roman" w:eastAsia="Times New Roman" w:hAnsi="Times New Roman" w:cs="Times New Roman"/>
          <w:b/>
          <w:bCs/>
          <w:color w:val="000000"/>
          <w:sz w:val="24"/>
          <w:szCs w:val="24"/>
          <w:lang w:eastAsia="en-IN"/>
        </w:rPr>
        <w:t>Emergence of Nationalism</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a) Swadeshi Movement and impact,</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b) Rise of Extremism; Foundation of Muslim League;</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c) Gandhian ideology in Bengal,</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d) Non- co operation, Civil Disobediences and Quit India Movement in Bengal.</w:t>
      </w:r>
    </w:p>
    <w:p w:rsidR="00701E91" w:rsidRPr="00701E91" w:rsidRDefault="00701E91" w:rsidP="00701E91">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Unit-6-</w:t>
      </w:r>
      <w:r w:rsidRPr="00701E91">
        <w:rPr>
          <w:rFonts w:ascii="Times New Roman" w:eastAsia="Times New Roman" w:hAnsi="Times New Roman" w:cs="Times New Roman"/>
          <w:b/>
          <w:bCs/>
          <w:color w:val="000000"/>
          <w:sz w:val="24"/>
          <w:szCs w:val="24"/>
          <w:lang w:eastAsia="en-IN"/>
        </w:rPr>
        <w:t xml:space="preserve"> Changes in the 20th Century</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a) Influence of Nationalism on Literature;</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Introduction of popular Utsab and Melas</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b) Evolution Theatres in the 20th Century</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c) Visions of integration and humanity – Rabindranath, Kazi</w:t>
      </w:r>
      <w:r w:rsidR="00DF3B33">
        <w:rPr>
          <w:rFonts w:ascii="Times New Roman" w:eastAsia="Times New Roman" w:hAnsi="Times New Roman" w:cs="Times New Roman"/>
          <w:color w:val="000000"/>
          <w:sz w:val="24"/>
          <w:szCs w:val="24"/>
          <w:lang w:eastAsia="en-IN"/>
        </w:rPr>
        <w:t xml:space="preserve"> </w:t>
      </w:r>
      <w:r w:rsidRPr="00701E91">
        <w:rPr>
          <w:rFonts w:ascii="Times New Roman" w:eastAsia="Times New Roman" w:hAnsi="Times New Roman" w:cs="Times New Roman"/>
          <w:color w:val="000000"/>
          <w:sz w:val="24"/>
          <w:szCs w:val="24"/>
          <w:lang w:eastAsia="en-IN"/>
        </w:rPr>
        <w:t>Nazrul and Sarat</w:t>
      </w:r>
      <w:r w:rsidR="00DF3B33">
        <w:rPr>
          <w:rFonts w:ascii="Times New Roman" w:eastAsia="Times New Roman" w:hAnsi="Times New Roman" w:cs="Times New Roman"/>
          <w:color w:val="000000"/>
          <w:sz w:val="24"/>
          <w:szCs w:val="24"/>
          <w:lang w:eastAsia="en-IN"/>
        </w:rPr>
        <w:t xml:space="preserve"> </w:t>
      </w:r>
      <w:r w:rsidRPr="00701E91">
        <w:rPr>
          <w:rFonts w:ascii="Times New Roman" w:eastAsia="Times New Roman" w:hAnsi="Times New Roman" w:cs="Times New Roman"/>
          <w:color w:val="000000"/>
          <w:sz w:val="24"/>
          <w:szCs w:val="24"/>
          <w:lang w:eastAsia="en-IN"/>
        </w:rPr>
        <w:t>Chandra Chattopadhyay</w:t>
      </w:r>
    </w:p>
    <w:p w:rsidR="00701E91" w:rsidRPr="00DF3B33"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d) Social and cultural impact of the Partition; changing role of Women in</w:t>
      </w:r>
      <w:r w:rsidR="00DF3B33">
        <w:rPr>
          <w:rFonts w:ascii="Times New Roman" w:eastAsia="Times New Roman" w:hAnsi="Times New Roman" w:cs="Times New Roman"/>
          <w:color w:val="000000"/>
          <w:sz w:val="24"/>
          <w:szCs w:val="24"/>
          <w:lang w:eastAsia="en-IN"/>
        </w:rPr>
        <w:t xml:space="preserve"> </w:t>
      </w:r>
      <w:r w:rsidRPr="00701E91">
        <w:rPr>
          <w:rFonts w:ascii="Times New Roman" w:eastAsia="Times New Roman" w:hAnsi="Times New Roman" w:cs="Times New Roman"/>
          <w:color w:val="000000"/>
          <w:sz w:val="24"/>
          <w:szCs w:val="24"/>
          <w:lang w:eastAsia="en-IN"/>
        </w:rPr>
        <w:t>Society.</w:t>
      </w:r>
    </w:p>
    <w:p w:rsidR="00D6163D" w:rsidRDefault="00D6163D" w:rsidP="00A31DBE">
      <w:pPr>
        <w:spacing w:after="0" w:line="240" w:lineRule="auto"/>
        <w:jc w:val="both"/>
        <w:rPr>
          <w:rFonts w:ascii="Times New Roman" w:eastAsia="Times New Roman" w:hAnsi="Times New Roman" w:cs="Times New Roman"/>
          <w:sz w:val="24"/>
          <w:szCs w:val="24"/>
          <w:lang w:eastAsia="en-IN"/>
        </w:rPr>
      </w:pPr>
    </w:p>
    <w:p w:rsidR="00861BB2" w:rsidRDefault="00861BB2" w:rsidP="00A31DBE">
      <w:pPr>
        <w:spacing w:after="0" w:line="240" w:lineRule="auto"/>
        <w:jc w:val="both"/>
        <w:rPr>
          <w:rFonts w:ascii="Times New Roman" w:eastAsia="Times New Roman" w:hAnsi="Times New Roman" w:cs="Times New Roman"/>
          <w:sz w:val="24"/>
          <w:szCs w:val="24"/>
          <w:lang w:eastAsia="en-IN"/>
        </w:rPr>
      </w:pPr>
    </w:p>
    <w:p w:rsidR="00861BB2" w:rsidRDefault="00861BB2" w:rsidP="00A31DBE">
      <w:pPr>
        <w:spacing w:after="0" w:line="240" w:lineRule="auto"/>
        <w:jc w:val="both"/>
        <w:rPr>
          <w:rFonts w:ascii="Times New Roman" w:eastAsia="Times New Roman" w:hAnsi="Times New Roman" w:cs="Times New Roman"/>
          <w:sz w:val="24"/>
          <w:szCs w:val="24"/>
          <w:lang w:eastAsia="en-IN"/>
        </w:rPr>
      </w:pPr>
    </w:p>
    <w:p w:rsidR="00251799" w:rsidRDefault="00861BB2" w:rsidP="00251799">
      <w:pPr>
        <w:spacing w:after="0" w:line="240" w:lineRule="auto"/>
        <w:jc w:val="both"/>
        <w:rPr>
          <w:rFonts w:ascii="Times New Roman" w:eastAsia="Times New Roman" w:hAnsi="Times New Roman" w:cs="Times New Roman"/>
          <w:bCs/>
          <w:color w:val="000000"/>
          <w:sz w:val="24"/>
          <w:szCs w:val="24"/>
          <w:lang w:eastAsia="en-IN"/>
        </w:rPr>
      </w:pPr>
      <w:r w:rsidRPr="00251799">
        <w:rPr>
          <w:rFonts w:ascii="Times New Roman" w:eastAsia="Times New Roman" w:hAnsi="Times New Roman" w:cs="Times New Roman"/>
          <w:b/>
          <w:bCs/>
          <w:color w:val="000000"/>
          <w:sz w:val="24"/>
          <w:szCs w:val="24"/>
          <w:lang w:eastAsia="en-IN"/>
        </w:rPr>
        <w:t>Semester - VI</w:t>
      </w:r>
      <w:r w:rsidRPr="00251799">
        <w:rPr>
          <w:rFonts w:ascii="Times New Roman" w:eastAsia="Times New Roman" w:hAnsi="Times New Roman" w:cs="Times New Roman"/>
          <w:bCs/>
          <w:color w:val="000000"/>
          <w:sz w:val="24"/>
          <w:szCs w:val="24"/>
          <w:lang w:eastAsia="en-IN"/>
        </w:rPr>
        <w:t xml:space="preserve"> </w:t>
      </w:r>
    </w:p>
    <w:p w:rsidR="00861BB2" w:rsidRPr="00251799" w:rsidRDefault="00251799" w:rsidP="00251799">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Honours</w:t>
      </w:r>
      <w:r w:rsidR="00861BB2" w:rsidRPr="00251799">
        <w:rPr>
          <w:rFonts w:ascii="Times New Roman" w:eastAsia="Times New Roman" w:hAnsi="Times New Roman" w:cs="Times New Roman"/>
          <w:bCs/>
          <w:color w:val="000000"/>
          <w:sz w:val="24"/>
          <w:szCs w:val="24"/>
          <w:lang w:eastAsia="en-IN"/>
        </w:rPr>
        <w:t xml:space="preserve"> Core Course</w:t>
      </w:r>
      <w:r>
        <w:rPr>
          <w:rFonts w:ascii="Times New Roman" w:eastAsia="Times New Roman" w:hAnsi="Times New Roman" w:cs="Times New Roman"/>
          <w:bCs/>
          <w:color w:val="000000"/>
          <w:sz w:val="24"/>
          <w:szCs w:val="24"/>
          <w:lang w:eastAsia="en-IN"/>
        </w:rPr>
        <w:t xml:space="preserve"> Paper-</w:t>
      </w:r>
      <w:r w:rsidR="00861BB2" w:rsidRPr="00251799">
        <w:rPr>
          <w:rFonts w:ascii="Times New Roman" w:eastAsia="Times New Roman" w:hAnsi="Times New Roman" w:cs="Times New Roman"/>
          <w:bCs/>
          <w:color w:val="000000"/>
          <w:sz w:val="24"/>
          <w:szCs w:val="24"/>
          <w:lang w:eastAsia="en-IN"/>
        </w:rPr>
        <w:t xml:space="preserve"> XIII</w:t>
      </w:r>
      <w:r>
        <w:rPr>
          <w:rFonts w:ascii="Times New Roman" w:eastAsia="Times New Roman" w:hAnsi="Times New Roman" w:cs="Times New Roman"/>
          <w:bCs/>
          <w:color w:val="000000"/>
          <w:sz w:val="24"/>
          <w:szCs w:val="24"/>
          <w:lang w:eastAsia="en-IN"/>
        </w:rPr>
        <w:t xml:space="preserve"> </w:t>
      </w:r>
      <w:r w:rsidR="00861BB2" w:rsidRPr="00251799">
        <w:rPr>
          <w:rFonts w:ascii="Times New Roman" w:eastAsia="Times New Roman" w:hAnsi="Times New Roman" w:cs="Times New Roman"/>
          <w:bCs/>
          <w:color w:val="000000"/>
          <w:sz w:val="24"/>
          <w:szCs w:val="24"/>
          <w:lang w:eastAsia="en-IN"/>
        </w:rPr>
        <w:t>HISTORY OF MODERN EUROPE II (1871 – 1945)</w:t>
      </w:r>
    </w:p>
    <w:p w:rsidR="00251799" w:rsidRPr="00A31DBE" w:rsidRDefault="00251799" w:rsidP="00251799">
      <w:pPr>
        <w:pStyle w:val="ListParagraph"/>
        <w:numPr>
          <w:ilvl w:val="0"/>
          <w:numId w:val="4"/>
        </w:numPr>
        <w:spacing w:after="0" w:line="240" w:lineRule="auto"/>
        <w:jc w:val="both"/>
        <w:rPr>
          <w:rFonts w:ascii="Times New Roman" w:eastAsia="Times New Roman" w:hAnsi="Times New Roman" w:cs="Times New Roman"/>
          <w:bCs/>
          <w:color w:val="000000"/>
          <w:sz w:val="24"/>
          <w:szCs w:val="24"/>
          <w:lang w:eastAsia="en-IN"/>
        </w:rPr>
      </w:pPr>
      <w:r w:rsidRPr="00A31DBE">
        <w:rPr>
          <w:rFonts w:ascii="Times New Roman" w:eastAsia="Times New Roman" w:hAnsi="Times New Roman" w:cs="Times New Roman"/>
          <w:bCs/>
          <w:color w:val="000000"/>
          <w:sz w:val="24"/>
          <w:szCs w:val="24"/>
          <w:lang w:eastAsia="en-IN"/>
        </w:rPr>
        <w:t>credits, Total 75 marks (Theory 60 + Internal 15)</w:t>
      </w:r>
    </w:p>
    <w:p w:rsidR="00251799" w:rsidRDefault="00251799" w:rsidP="00251799">
      <w:pPr>
        <w:jc w:val="center"/>
        <w:rPr>
          <w:rFonts w:ascii="Times New Roman" w:hAnsi="Times New Roman" w:cs="Times New Roman"/>
          <w:b/>
          <w:sz w:val="24"/>
          <w:szCs w:val="24"/>
        </w:rPr>
      </w:pPr>
      <w:r w:rsidRPr="00A31DBE">
        <w:rPr>
          <w:rFonts w:ascii="Times New Roman" w:hAnsi="Times New Roman" w:cs="Times New Roman"/>
          <w:b/>
          <w:sz w:val="24"/>
          <w:szCs w:val="24"/>
        </w:rPr>
        <w:t>1</w:t>
      </w:r>
      <w:r w:rsidRPr="00A31DBE">
        <w:rPr>
          <w:rFonts w:ascii="Times New Roman" w:hAnsi="Times New Roman" w:cs="Times New Roman"/>
          <w:b/>
          <w:sz w:val="24"/>
          <w:szCs w:val="24"/>
          <w:vertAlign w:val="superscript"/>
        </w:rPr>
        <w:t>st</w:t>
      </w:r>
      <w:r w:rsidRPr="00A31DBE">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A31DBE">
        <w:rPr>
          <w:rFonts w:ascii="Times New Roman" w:hAnsi="Times New Roman" w:cs="Times New Roman"/>
          <w:b/>
          <w:sz w:val="24"/>
          <w:szCs w:val="24"/>
        </w:rPr>
        <w:t>)</w:t>
      </w:r>
    </w:p>
    <w:p w:rsidR="00251799" w:rsidRPr="00A31DBE" w:rsidRDefault="00251799" w:rsidP="00251799">
      <w:pPr>
        <w:jc w:val="both"/>
        <w:rPr>
          <w:rFonts w:ascii="Times New Roman" w:hAnsi="Times New Roman" w:cs="Times New Roman"/>
          <w:b/>
          <w:sz w:val="24"/>
          <w:szCs w:val="24"/>
        </w:rPr>
      </w:pPr>
      <w:r>
        <w:rPr>
          <w:rFonts w:ascii="Times New Roman" w:eastAsia="Times New Roman" w:hAnsi="Times New Roman" w:cs="Times New Roman"/>
          <w:b/>
          <w:bCs/>
          <w:color w:val="000000"/>
          <w:sz w:val="24"/>
          <w:szCs w:val="24"/>
          <w:lang w:eastAsia="en-IN"/>
        </w:rPr>
        <w:t>Name of the Teachers: Arabindu Sardar</w:t>
      </w:r>
    </w:p>
    <w:p w:rsidR="00861BB2" w:rsidRPr="00251799" w:rsidRDefault="00251799" w:rsidP="00251799">
      <w:pPr>
        <w:spacing w:after="0" w:line="240" w:lineRule="auto"/>
        <w:jc w:val="both"/>
        <w:rPr>
          <w:rFonts w:ascii="Times New Roman" w:eastAsia="Times New Roman" w:hAnsi="Times New Roman" w:cs="Times New Roman"/>
          <w:bCs/>
          <w:color w:val="000000"/>
          <w:sz w:val="24"/>
          <w:szCs w:val="24"/>
          <w:lang w:eastAsia="en-IN"/>
        </w:rPr>
      </w:pPr>
      <w:r w:rsidRPr="00251799">
        <w:rPr>
          <w:rFonts w:ascii="Times New Roman" w:eastAsia="Times New Roman" w:hAnsi="Times New Roman" w:cs="Times New Roman"/>
          <w:b/>
          <w:bCs/>
          <w:color w:val="000000"/>
          <w:sz w:val="24"/>
          <w:szCs w:val="24"/>
          <w:lang w:eastAsia="en-IN"/>
        </w:rPr>
        <w:t>Unit-1-</w:t>
      </w:r>
      <w:r w:rsidR="00861BB2" w:rsidRPr="00251799">
        <w:rPr>
          <w:rFonts w:ascii="Times New Roman" w:eastAsia="Times New Roman" w:hAnsi="Times New Roman" w:cs="Times New Roman"/>
          <w:bCs/>
          <w:color w:val="000000"/>
          <w:sz w:val="24"/>
          <w:szCs w:val="24"/>
          <w:lang w:eastAsia="en-IN"/>
        </w:rPr>
        <w:t xml:space="preserve"> Imperial Expansion: Bismarck’s diplomacy and the new balance</w:t>
      </w:r>
      <w:r>
        <w:rPr>
          <w:rFonts w:ascii="Times New Roman" w:eastAsia="Times New Roman" w:hAnsi="Times New Roman" w:cs="Times New Roman"/>
          <w:bCs/>
          <w:color w:val="000000"/>
          <w:sz w:val="24"/>
          <w:szCs w:val="24"/>
          <w:lang w:eastAsia="en-IN"/>
        </w:rPr>
        <w:t xml:space="preserve"> </w:t>
      </w:r>
      <w:r w:rsidR="00861BB2" w:rsidRPr="00251799">
        <w:rPr>
          <w:rFonts w:ascii="Times New Roman" w:eastAsia="Times New Roman" w:hAnsi="Times New Roman" w:cs="Times New Roman"/>
          <w:bCs/>
          <w:color w:val="000000"/>
          <w:sz w:val="24"/>
          <w:szCs w:val="24"/>
          <w:lang w:eastAsia="en-IN"/>
        </w:rPr>
        <w:t>of power; Kaiser William II and Welt Politik; new course in German foreign policy; the eastern question of the late 19th century, Balkan wars</w:t>
      </w:r>
      <w:r>
        <w:rPr>
          <w:rFonts w:ascii="Times New Roman" w:eastAsia="Times New Roman" w:hAnsi="Times New Roman" w:cs="Times New Roman"/>
          <w:bCs/>
          <w:color w:val="000000"/>
          <w:sz w:val="24"/>
          <w:szCs w:val="24"/>
          <w:lang w:eastAsia="en-IN"/>
        </w:rPr>
        <w:t>.</w:t>
      </w:r>
    </w:p>
    <w:p w:rsidR="00861BB2" w:rsidRPr="00251799" w:rsidRDefault="00251799" w:rsidP="00251799">
      <w:pPr>
        <w:spacing w:after="0" w:line="240" w:lineRule="auto"/>
        <w:jc w:val="both"/>
        <w:rPr>
          <w:rFonts w:ascii="Times New Roman" w:eastAsia="Times New Roman" w:hAnsi="Times New Roman" w:cs="Times New Roman"/>
          <w:bCs/>
          <w:color w:val="000000"/>
          <w:sz w:val="24"/>
          <w:szCs w:val="24"/>
          <w:lang w:eastAsia="en-IN"/>
        </w:rPr>
      </w:pPr>
      <w:r w:rsidRPr="00251799">
        <w:rPr>
          <w:rFonts w:ascii="Times New Roman" w:eastAsia="Times New Roman" w:hAnsi="Times New Roman" w:cs="Times New Roman"/>
          <w:b/>
          <w:bCs/>
          <w:color w:val="000000"/>
          <w:sz w:val="24"/>
          <w:szCs w:val="24"/>
          <w:lang w:eastAsia="en-IN"/>
        </w:rPr>
        <w:t>Unit-2-</w:t>
      </w:r>
      <w:r>
        <w:rPr>
          <w:rFonts w:ascii="Times New Roman" w:eastAsia="Times New Roman" w:hAnsi="Times New Roman" w:cs="Times New Roman"/>
          <w:bCs/>
          <w:color w:val="000000"/>
          <w:sz w:val="24"/>
          <w:szCs w:val="24"/>
          <w:lang w:eastAsia="en-IN"/>
        </w:rPr>
        <w:t xml:space="preserve"> </w:t>
      </w:r>
      <w:r w:rsidR="00861BB2" w:rsidRPr="00251799">
        <w:rPr>
          <w:rFonts w:ascii="Times New Roman" w:eastAsia="Times New Roman" w:hAnsi="Times New Roman" w:cs="Times New Roman"/>
          <w:bCs/>
          <w:color w:val="000000"/>
          <w:sz w:val="24"/>
          <w:szCs w:val="24"/>
          <w:lang w:eastAsia="en-IN"/>
        </w:rPr>
        <w:t xml:space="preserve">First World War and its aftermath: Outbreak of the </w:t>
      </w:r>
      <w:r w:rsidRPr="00251799">
        <w:rPr>
          <w:rFonts w:ascii="Times New Roman" w:eastAsia="Times New Roman" w:hAnsi="Times New Roman" w:cs="Times New Roman"/>
          <w:bCs/>
          <w:color w:val="000000"/>
          <w:sz w:val="24"/>
          <w:szCs w:val="24"/>
          <w:lang w:eastAsia="en-IN"/>
        </w:rPr>
        <w:t>First World War</w:t>
      </w:r>
      <w:r w:rsidR="00861BB2" w:rsidRPr="00251799">
        <w:rPr>
          <w:rFonts w:ascii="Times New Roman" w:eastAsia="Times New Roman" w:hAnsi="Times New Roman" w:cs="Times New Roman"/>
          <w:bCs/>
          <w:color w:val="000000"/>
          <w:sz w:val="24"/>
          <w:szCs w:val="24"/>
          <w:lang w:eastAsia="en-IN"/>
        </w:rPr>
        <w:t>, emergence of the two armed camps; impact of the first world; the Russian revolution, the peace settlements of 1919, the League of nations.</w:t>
      </w:r>
    </w:p>
    <w:p w:rsidR="00251799" w:rsidRDefault="00251799" w:rsidP="00251799">
      <w:pPr>
        <w:spacing w:after="0" w:line="240" w:lineRule="auto"/>
        <w:jc w:val="both"/>
        <w:rPr>
          <w:rFonts w:ascii="Times New Roman" w:eastAsia="Times New Roman" w:hAnsi="Times New Roman" w:cs="Times New Roman"/>
          <w:bCs/>
          <w:color w:val="000000"/>
          <w:sz w:val="24"/>
          <w:szCs w:val="24"/>
          <w:lang w:eastAsia="en-IN"/>
        </w:rPr>
      </w:pPr>
      <w:r w:rsidRPr="00251799">
        <w:rPr>
          <w:rFonts w:ascii="Times New Roman" w:eastAsia="Times New Roman" w:hAnsi="Times New Roman" w:cs="Times New Roman"/>
          <w:b/>
          <w:bCs/>
          <w:color w:val="000000"/>
          <w:sz w:val="24"/>
          <w:szCs w:val="24"/>
          <w:lang w:eastAsia="en-IN"/>
        </w:rPr>
        <w:t>Unit-3</w:t>
      </w:r>
      <w:r>
        <w:rPr>
          <w:rFonts w:ascii="Times New Roman" w:eastAsia="Times New Roman" w:hAnsi="Times New Roman" w:cs="Times New Roman"/>
          <w:bCs/>
          <w:color w:val="000000"/>
          <w:sz w:val="24"/>
          <w:szCs w:val="24"/>
          <w:lang w:eastAsia="en-IN"/>
        </w:rPr>
        <w:t>-</w:t>
      </w:r>
      <w:r w:rsidR="00861BB2" w:rsidRPr="00251799">
        <w:rPr>
          <w:rFonts w:ascii="Times New Roman" w:eastAsia="Times New Roman" w:hAnsi="Times New Roman" w:cs="Times New Roman"/>
          <w:bCs/>
          <w:color w:val="000000"/>
          <w:sz w:val="24"/>
          <w:szCs w:val="24"/>
          <w:lang w:eastAsia="en-IN"/>
        </w:rPr>
        <w:t xml:space="preserve"> Challenges to the new European order: Consolidation and Development of power of the Soviet State, French search for security, Rise of Fascism in Italy and Nazism in Germany, World Economic depression of 1929, the Crisis of the Inter War European Order</w:t>
      </w:r>
      <w:r>
        <w:rPr>
          <w:rFonts w:ascii="Times New Roman" w:eastAsia="Times New Roman" w:hAnsi="Times New Roman" w:cs="Times New Roman"/>
          <w:bCs/>
          <w:color w:val="000000"/>
          <w:sz w:val="24"/>
          <w:szCs w:val="24"/>
          <w:lang w:eastAsia="en-IN"/>
        </w:rPr>
        <w:t>.</w:t>
      </w:r>
    </w:p>
    <w:p w:rsidR="00251799" w:rsidRDefault="00861BB2" w:rsidP="00251799">
      <w:pPr>
        <w:jc w:val="center"/>
        <w:rPr>
          <w:rFonts w:ascii="Times New Roman" w:hAnsi="Times New Roman" w:cs="Times New Roman"/>
          <w:b/>
          <w:sz w:val="24"/>
          <w:szCs w:val="24"/>
        </w:rPr>
      </w:pPr>
      <w:r w:rsidRPr="00251799">
        <w:rPr>
          <w:rFonts w:ascii="Times New Roman" w:eastAsia="Times New Roman" w:hAnsi="Times New Roman" w:cs="Times New Roman"/>
          <w:bCs/>
          <w:color w:val="000000"/>
          <w:sz w:val="24"/>
          <w:szCs w:val="24"/>
          <w:lang w:eastAsia="en-IN"/>
        </w:rPr>
        <w:t xml:space="preserve"> </w:t>
      </w:r>
      <w:r w:rsidR="00251799">
        <w:rPr>
          <w:rFonts w:ascii="Times New Roman" w:hAnsi="Times New Roman" w:cs="Times New Roman"/>
          <w:b/>
          <w:sz w:val="24"/>
          <w:szCs w:val="24"/>
        </w:rPr>
        <w:t>2</w:t>
      </w:r>
      <w:r w:rsidR="00251799" w:rsidRPr="00251799">
        <w:rPr>
          <w:rFonts w:ascii="Times New Roman" w:hAnsi="Times New Roman" w:cs="Times New Roman"/>
          <w:b/>
          <w:sz w:val="24"/>
          <w:szCs w:val="24"/>
          <w:vertAlign w:val="superscript"/>
        </w:rPr>
        <w:t>nd</w:t>
      </w:r>
      <w:r w:rsidR="00251799">
        <w:rPr>
          <w:rFonts w:ascii="Times New Roman" w:hAnsi="Times New Roman" w:cs="Times New Roman"/>
          <w:b/>
          <w:sz w:val="24"/>
          <w:szCs w:val="24"/>
        </w:rPr>
        <w:t xml:space="preserve"> </w:t>
      </w:r>
      <w:r w:rsidR="00251799" w:rsidRPr="00A31DBE">
        <w:rPr>
          <w:rFonts w:ascii="Times New Roman" w:hAnsi="Times New Roman" w:cs="Times New Roman"/>
          <w:b/>
          <w:sz w:val="24"/>
          <w:szCs w:val="24"/>
        </w:rPr>
        <w:t>Module (</w:t>
      </w:r>
      <w:r w:rsidR="006E5338">
        <w:rPr>
          <w:rFonts w:ascii="Times New Roman" w:hAnsi="Times New Roman" w:cs="Times New Roman"/>
          <w:b/>
          <w:sz w:val="24"/>
          <w:szCs w:val="24"/>
        </w:rPr>
        <w:t>April to June</w:t>
      </w:r>
      <w:r w:rsidR="00251799" w:rsidRPr="00A31DBE">
        <w:rPr>
          <w:rFonts w:ascii="Times New Roman" w:hAnsi="Times New Roman" w:cs="Times New Roman"/>
          <w:b/>
          <w:sz w:val="24"/>
          <w:szCs w:val="24"/>
        </w:rPr>
        <w:t>)</w:t>
      </w:r>
    </w:p>
    <w:p w:rsidR="00251799" w:rsidRPr="00A31DBE" w:rsidRDefault="00251799" w:rsidP="00251799">
      <w:pPr>
        <w:jc w:val="both"/>
        <w:rPr>
          <w:rFonts w:ascii="Times New Roman" w:hAnsi="Times New Roman" w:cs="Times New Roman"/>
          <w:b/>
          <w:sz w:val="24"/>
          <w:szCs w:val="24"/>
        </w:rPr>
      </w:pPr>
      <w:r>
        <w:rPr>
          <w:rFonts w:ascii="Times New Roman" w:eastAsia="Times New Roman" w:hAnsi="Times New Roman" w:cs="Times New Roman"/>
          <w:b/>
          <w:bCs/>
          <w:color w:val="000000"/>
          <w:sz w:val="24"/>
          <w:szCs w:val="24"/>
          <w:lang w:eastAsia="en-IN"/>
        </w:rPr>
        <w:t>Name of the Teachers: Arabindu Sardar</w:t>
      </w:r>
    </w:p>
    <w:p w:rsidR="00251799" w:rsidRDefault="00251799" w:rsidP="00251799">
      <w:pPr>
        <w:spacing w:after="0" w:line="240" w:lineRule="auto"/>
        <w:jc w:val="both"/>
        <w:rPr>
          <w:rFonts w:ascii="Times New Roman" w:eastAsia="Times New Roman" w:hAnsi="Times New Roman" w:cs="Times New Roman"/>
          <w:bCs/>
          <w:color w:val="000000"/>
          <w:sz w:val="24"/>
          <w:szCs w:val="24"/>
          <w:lang w:eastAsia="en-IN"/>
        </w:rPr>
      </w:pPr>
    </w:p>
    <w:p w:rsidR="00861BB2" w:rsidRPr="00251799" w:rsidRDefault="00251799" w:rsidP="00251799">
      <w:pPr>
        <w:spacing w:after="0" w:line="240" w:lineRule="auto"/>
        <w:jc w:val="both"/>
        <w:rPr>
          <w:rFonts w:ascii="Times New Roman" w:eastAsia="Times New Roman" w:hAnsi="Times New Roman" w:cs="Times New Roman"/>
          <w:bCs/>
          <w:color w:val="000000"/>
          <w:sz w:val="24"/>
          <w:szCs w:val="24"/>
          <w:lang w:eastAsia="en-IN"/>
        </w:rPr>
      </w:pPr>
      <w:r w:rsidRPr="00251799">
        <w:rPr>
          <w:rFonts w:ascii="Times New Roman" w:eastAsia="Times New Roman" w:hAnsi="Times New Roman" w:cs="Times New Roman"/>
          <w:b/>
          <w:bCs/>
          <w:color w:val="000000"/>
          <w:sz w:val="24"/>
          <w:szCs w:val="24"/>
          <w:lang w:eastAsia="en-IN"/>
        </w:rPr>
        <w:lastRenderedPageBreak/>
        <w:t>Unit-4-</w:t>
      </w:r>
      <w:r>
        <w:rPr>
          <w:rFonts w:ascii="Times New Roman" w:eastAsia="Times New Roman" w:hAnsi="Times New Roman" w:cs="Times New Roman"/>
          <w:bCs/>
          <w:color w:val="000000"/>
          <w:sz w:val="24"/>
          <w:szCs w:val="24"/>
          <w:lang w:eastAsia="en-IN"/>
        </w:rPr>
        <w:t xml:space="preserve"> </w:t>
      </w:r>
      <w:r w:rsidR="00861BB2" w:rsidRPr="00251799">
        <w:rPr>
          <w:rFonts w:ascii="Times New Roman" w:eastAsia="Times New Roman" w:hAnsi="Times New Roman" w:cs="Times New Roman"/>
          <w:bCs/>
          <w:color w:val="000000"/>
          <w:sz w:val="24"/>
          <w:szCs w:val="24"/>
          <w:lang w:eastAsia="en-IN"/>
        </w:rPr>
        <w:t>The Road to 2nd World War; Germany’s aggressive foreign policy; the role of the war economy, Spanish civil war, Mussolini’s foreign policy and Abyssinian crisis, formation of the Rome Berlin Tokyo Axis;</w:t>
      </w:r>
    </w:p>
    <w:p w:rsidR="00861BB2" w:rsidRPr="00251799" w:rsidRDefault="00251799" w:rsidP="00251799">
      <w:pPr>
        <w:spacing w:after="0" w:line="240" w:lineRule="auto"/>
        <w:jc w:val="both"/>
        <w:rPr>
          <w:rFonts w:ascii="Times New Roman" w:eastAsia="Times New Roman" w:hAnsi="Times New Roman" w:cs="Times New Roman"/>
          <w:bCs/>
          <w:color w:val="000000"/>
          <w:sz w:val="24"/>
          <w:szCs w:val="24"/>
          <w:lang w:eastAsia="en-IN"/>
        </w:rPr>
      </w:pPr>
      <w:r w:rsidRPr="00251799">
        <w:rPr>
          <w:rFonts w:ascii="Times New Roman" w:eastAsia="Times New Roman" w:hAnsi="Times New Roman" w:cs="Times New Roman"/>
          <w:b/>
          <w:bCs/>
          <w:color w:val="000000"/>
          <w:sz w:val="24"/>
          <w:szCs w:val="24"/>
          <w:lang w:eastAsia="en-IN"/>
        </w:rPr>
        <w:t>Unit-5</w:t>
      </w:r>
      <w:r>
        <w:rPr>
          <w:rFonts w:ascii="Times New Roman" w:eastAsia="Times New Roman" w:hAnsi="Times New Roman" w:cs="Times New Roman"/>
          <w:bCs/>
          <w:color w:val="000000"/>
          <w:sz w:val="24"/>
          <w:szCs w:val="24"/>
          <w:lang w:eastAsia="en-IN"/>
        </w:rPr>
        <w:t xml:space="preserve">- </w:t>
      </w:r>
      <w:r w:rsidR="00861BB2" w:rsidRPr="00251799">
        <w:rPr>
          <w:rFonts w:ascii="Times New Roman" w:eastAsia="Times New Roman" w:hAnsi="Times New Roman" w:cs="Times New Roman"/>
          <w:bCs/>
          <w:color w:val="000000"/>
          <w:sz w:val="24"/>
          <w:szCs w:val="24"/>
          <w:lang w:eastAsia="en-IN"/>
        </w:rPr>
        <w:t>Second World War: Outbreak of the 2nd World War and its impact</w:t>
      </w:r>
      <w:r>
        <w:rPr>
          <w:rFonts w:ascii="Times New Roman" w:eastAsia="Times New Roman" w:hAnsi="Times New Roman" w:cs="Times New Roman"/>
          <w:bCs/>
          <w:color w:val="000000"/>
          <w:sz w:val="24"/>
          <w:szCs w:val="24"/>
          <w:lang w:eastAsia="en-IN"/>
        </w:rPr>
        <w:t>.</w:t>
      </w:r>
    </w:p>
    <w:p w:rsidR="00861BB2" w:rsidRDefault="00251799" w:rsidP="00251799">
      <w:pPr>
        <w:spacing w:after="0" w:line="240" w:lineRule="auto"/>
        <w:jc w:val="both"/>
        <w:rPr>
          <w:rFonts w:ascii="Times New Roman" w:eastAsia="Times New Roman" w:hAnsi="Times New Roman" w:cs="Times New Roman"/>
          <w:bCs/>
          <w:color w:val="000000"/>
          <w:sz w:val="24"/>
          <w:szCs w:val="24"/>
          <w:lang w:eastAsia="en-IN"/>
        </w:rPr>
      </w:pPr>
      <w:r w:rsidRPr="00251799">
        <w:rPr>
          <w:rFonts w:ascii="Times New Roman" w:eastAsia="Times New Roman" w:hAnsi="Times New Roman" w:cs="Times New Roman"/>
          <w:b/>
          <w:bCs/>
          <w:color w:val="000000"/>
          <w:sz w:val="24"/>
          <w:szCs w:val="24"/>
          <w:lang w:eastAsia="en-IN"/>
        </w:rPr>
        <w:t>Unit-6</w:t>
      </w:r>
      <w:r>
        <w:rPr>
          <w:rFonts w:ascii="Times New Roman" w:eastAsia="Times New Roman" w:hAnsi="Times New Roman" w:cs="Times New Roman"/>
          <w:bCs/>
          <w:color w:val="000000"/>
          <w:sz w:val="24"/>
          <w:szCs w:val="24"/>
          <w:lang w:eastAsia="en-IN"/>
        </w:rPr>
        <w:t>-</w:t>
      </w:r>
      <w:r w:rsidR="00861BB2" w:rsidRPr="00251799">
        <w:rPr>
          <w:rFonts w:ascii="Times New Roman" w:eastAsia="Times New Roman" w:hAnsi="Times New Roman" w:cs="Times New Roman"/>
          <w:bCs/>
          <w:color w:val="000000"/>
          <w:sz w:val="24"/>
          <w:szCs w:val="24"/>
          <w:lang w:eastAsia="en-IN"/>
        </w:rPr>
        <w:t>United Nations Organization: its origin and functions</w:t>
      </w:r>
      <w:r>
        <w:rPr>
          <w:rFonts w:ascii="Times New Roman" w:eastAsia="Times New Roman" w:hAnsi="Times New Roman" w:cs="Times New Roman"/>
          <w:bCs/>
          <w:color w:val="000000"/>
          <w:sz w:val="24"/>
          <w:szCs w:val="24"/>
          <w:lang w:eastAsia="en-IN"/>
        </w:rPr>
        <w:t>.</w:t>
      </w:r>
    </w:p>
    <w:p w:rsidR="00F14755" w:rsidRDefault="00F14755" w:rsidP="00251799">
      <w:pPr>
        <w:spacing w:after="0" w:line="240" w:lineRule="auto"/>
        <w:jc w:val="both"/>
        <w:rPr>
          <w:rFonts w:ascii="Times New Roman" w:eastAsia="Times New Roman" w:hAnsi="Times New Roman" w:cs="Times New Roman"/>
          <w:bCs/>
          <w:color w:val="000000"/>
          <w:sz w:val="24"/>
          <w:szCs w:val="24"/>
          <w:lang w:eastAsia="en-IN"/>
        </w:rPr>
      </w:pPr>
    </w:p>
    <w:p w:rsidR="00F14755" w:rsidRDefault="00F14755" w:rsidP="00251799">
      <w:pPr>
        <w:spacing w:after="0" w:line="240" w:lineRule="auto"/>
        <w:jc w:val="both"/>
        <w:rPr>
          <w:rFonts w:ascii="Times New Roman" w:eastAsia="Times New Roman" w:hAnsi="Times New Roman" w:cs="Times New Roman"/>
          <w:bCs/>
          <w:color w:val="000000"/>
          <w:sz w:val="24"/>
          <w:szCs w:val="24"/>
          <w:lang w:eastAsia="en-IN"/>
        </w:rPr>
      </w:pPr>
    </w:p>
    <w:p w:rsidR="00F14755" w:rsidRDefault="00F14755" w:rsidP="00F14755">
      <w:pPr>
        <w:spacing w:after="0" w:line="240" w:lineRule="auto"/>
        <w:jc w:val="both"/>
        <w:rPr>
          <w:rFonts w:ascii="Times New Roman" w:eastAsia="Times New Roman" w:hAnsi="Times New Roman" w:cs="Times New Roman"/>
          <w:b/>
          <w:bCs/>
          <w:color w:val="000000"/>
          <w:sz w:val="24"/>
          <w:szCs w:val="24"/>
          <w:lang w:eastAsia="en-IN"/>
        </w:rPr>
      </w:pPr>
      <w:r w:rsidRPr="00F14755">
        <w:rPr>
          <w:rFonts w:ascii="Times New Roman" w:eastAsia="Times New Roman" w:hAnsi="Times New Roman" w:cs="Times New Roman"/>
          <w:b/>
          <w:bCs/>
          <w:color w:val="000000"/>
          <w:sz w:val="24"/>
          <w:szCs w:val="24"/>
          <w:lang w:eastAsia="en-IN"/>
        </w:rPr>
        <w:t xml:space="preserve">Semester </w:t>
      </w:r>
      <w:r>
        <w:rPr>
          <w:rFonts w:ascii="Times New Roman" w:eastAsia="Times New Roman" w:hAnsi="Times New Roman" w:cs="Times New Roman"/>
          <w:b/>
          <w:bCs/>
          <w:color w:val="000000"/>
          <w:sz w:val="24"/>
          <w:szCs w:val="24"/>
          <w:lang w:eastAsia="en-IN"/>
        </w:rPr>
        <w:t>–</w:t>
      </w:r>
      <w:r w:rsidRPr="00F14755">
        <w:rPr>
          <w:rFonts w:ascii="Times New Roman" w:eastAsia="Times New Roman" w:hAnsi="Times New Roman" w:cs="Times New Roman"/>
          <w:b/>
          <w:bCs/>
          <w:color w:val="000000"/>
          <w:sz w:val="24"/>
          <w:szCs w:val="24"/>
          <w:lang w:eastAsia="en-IN"/>
        </w:rPr>
        <w:t xml:space="preserve"> VI</w:t>
      </w:r>
    </w:p>
    <w:p w:rsidR="00F14755" w:rsidRPr="00F14755" w:rsidRDefault="00F14755" w:rsidP="00F147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 Honours</w:t>
      </w:r>
      <w:r w:rsidRPr="00F14755">
        <w:rPr>
          <w:rFonts w:ascii="Times New Roman" w:eastAsia="Times New Roman" w:hAnsi="Times New Roman" w:cs="Times New Roman"/>
          <w:b/>
          <w:bCs/>
          <w:color w:val="000000"/>
          <w:sz w:val="24"/>
          <w:szCs w:val="24"/>
          <w:lang w:eastAsia="en-IN"/>
        </w:rPr>
        <w:t xml:space="preserve"> Core Course</w:t>
      </w:r>
      <w:r>
        <w:rPr>
          <w:rFonts w:ascii="Times New Roman" w:eastAsia="Times New Roman" w:hAnsi="Times New Roman" w:cs="Times New Roman"/>
          <w:b/>
          <w:bCs/>
          <w:color w:val="000000"/>
          <w:sz w:val="24"/>
          <w:szCs w:val="24"/>
          <w:lang w:eastAsia="en-IN"/>
        </w:rPr>
        <w:t xml:space="preserve"> Paper</w:t>
      </w:r>
      <w:r w:rsidRPr="00F14755">
        <w:rPr>
          <w:rFonts w:ascii="Times New Roman" w:eastAsia="Times New Roman" w:hAnsi="Times New Roman" w:cs="Times New Roman"/>
          <w:b/>
          <w:bCs/>
          <w:color w:val="000000"/>
          <w:sz w:val="24"/>
          <w:szCs w:val="24"/>
          <w:lang w:eastAsia="en-IN"/>
        </w:rPr>
        <w:t>– XIV</w:t>
      </w:r>
      <w:r>
        <w:rPr>
          <w:rFonts w:ascii="Times New Roman" w:eastAsia="Times New Roman" w:hAnsi="Times New Roman" w:cs="Times New Roman"/>
          <w:b/>
          <w:bCs/>
          <w:color w:val="000000"/>
          <w:sz w:val="24"/>
          <w:szCs w:val="24"/>
          <w:lang w:eastAsia="en-IN"/>
        </w:rPr>
        <w:t>-</w:t>
      </w:r>
      <w:r w:rsidRPr="00F14755">
        <w:rPr>
          <w:rFonts w:ascii="Times New Roman" w:eastAsia="Times New Roman" w:hAnsi="Times New Roman" w:cs="Times New Roman"/>
          <w:b/>
          <w:bCs/>
          <w:color w:val="000000"/>
          <w:sz w:val="24"/>
          <w:szCs w:val="24"/>
          <w:lang w:eastAsia="en-IN"/>
        </w:rPr>
        <w:t xml:space="preserve"> MAKING OF THE CONTEMPORARY WORLD (1946-2000)</w:t>
      </w:r>
    </w:p>
    <w:p w:rsidR="00F14755" w:rsidRPr="00D6163D" w:rsidRDefault="00F14755" w:rsidP="00F14755">
      <w:pPr>
        <w:spacing w:after="0" w:line="240" w:lineRule="auto"/>
        <w:jc w:val="both"/>
        <w:rPr>
          <w:rFonts w:ascii="Times New Roman" w:eastAsia="Times New Roman" w:hAnsi="Times New Roman" w:cs="Times New Roman"/>
          <w:bCs/>
          <w:color w:val="000000"/>
          <w:sz w:val="24"/>
          <w:szCs w:val="24"/>
          <w:lang w:eastAsia="en-IN"/>
        </w:rPr>
      </w:pPr>
      <w:r w:rsidRPr="00D6163D">
        <w:rPr>
          <w:rFonts w:ascii="Times New Roman" w:eastAsia="Times New Roman" w:hAnsi="Times New Roman" w:cs="Times New Roman"/>
          <w:bCs/>
          <w:color w:val="000000"/>
          <w:sz w:val="24"/>
          <w:szCs w:val="24"/>
          <w:lang w:eastAsia="en-IN"/>
        </w:rPr>
        <w:t>(6 credits, Total 75 marks (Theory 60 + Internal 15)</w:t>
      </w:r>
    </w:p>
    <w:p w:rsidR="00F14755" w:rsidRDefault="00F14755" w:rsidP="00F14755">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D6163D">
        <w:rPr>
          <w:rFonts w:ascii="Times New Roman" w:hAnsi="Times New Roman" w:cs="Times New Roman"/>
          <w:b/>
          <w:sz w:val="24"/>
          <w:szCs w:val="24"/>
        </w:rPr>
        <w:t>)</w:t>
      </w:r>
    </w:p>
    <w:p w:rsidR="00F14755" w:rsidRDefault="00F14755" w:rsidP="00F14755">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Sasim Gangopadhaya</w:t>
      </w:r>
    </w:p>
    <w:p w:rsidR="00F14755" w:rsidRPr="00F14755" w:rsidRDefault="00F14755" w:rsidP="00F14755">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Unit-1-</w:t>
      </w:r>
      <w:r w:rsidRPr="00F14755">
        <w:rPr>
          <w:rFonts w:ascii="Times New Roman" w:eastAsia="Times New Roman" w:hAnsi="Times New Roman" w:cs="Times New Roman"/>
          <w:b/>
          <w:bCs/>
          <w:color w:val="000000"/>
          <w:sz w:val="24"/>
          <w:szCs w:val="24"/>
          <w:lang w:eastAsia="en-IN"/>
        </w:rPr>
        <w:t>Post War Development</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a. An overview of post-war developments Social, Political and</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Economic</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b. Cold war Politics- ideological clash &amp;power rivalry between</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super powers</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c. Military and Defense Alliances and Peace Pacts -</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Containment of Communism- Marshal Plan- Truman</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Doctrine- Warsaw Pact- Military Alliances-NATO; SEATO</w:t>
      </w:r>
      <w:r>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Bagdad Pact- Cominform, Berlin after 1945- Fall of the</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Berlin Wall &amp; German Re-Unification</w:t>
      </w:r>
    </w:p>
    <w:p w:rsidR="00F14755" w:rsidRPr="00F14755" w:rsidRDefault="00F14755" w:rsidP="00F147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Unit-2-</w:t>
      </w:r>
      <w:r w:rsidRPr="00F14755">
        <w:rPr>
          <w:rFonts w:ascii="Times New Roman" w:eastAsia="Times New Roman" w:hAnsi="Times New Roman" w:cs="Times New Roman"/>
          <w:b/>
          <w:bCs/>
          <w:color w:val="000000"/>
          <w:sz w:val="24"/>
          <w:szCs w:val="24"/>
          <w:lang w:eastAsia="en-IN"/>
        </w:rPr>
        <w:t>Decolonization and the emergence of the Third world</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a. National Movements in Asia &amp; Africa</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b. Emergence of the Third World; Non –alignment</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c. Third World Organizations-OPEC, ASEAN, SAARC</w:t>
      </w:r>
    </w:p>
    <w:p w:rsidR="00F14755" w:rsidRPr="00F14755" w:rsidRDefault="00F14755" w:rsidP="00F147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Unit-3-</w:t>
      </w:r>
      <w:r w:rsidRPr="00F14755">
        <w:rPr>
          <w:rFonts w:ascii="Times New Roman" w:eastAsia="Times New Roman" w:hAnsi="Times New Roman" w:cs="Times New Roman"/>
          <w:b/>
          <w:bCs/>
          <w:color w:val="000000"/>
          <w:sz w:val="24"/>
          <w:szCs w:val="24"/>
          <w:lang w:eastAsia="en-IN"/>
        </w:rPr>
        <w:t>Cold War Escalates</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a. War in Korea, Cuban missile crisis, Vietnam problem</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b. Palestine Problem; Suez Crisis, Iran- Iraq conflicts, Gulf</w:t>
      </w:r>
      <w:r>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War</w:t>
      </w:r>
    </w:p>
    <w:p w:rsid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c. Arab- Israel wars- activities of the PLO, Afghan Problem</w:t>
      </w:r>
    </w:p>
    <w:p w:rsidR="00F14755" w:rsidRDefault="00F14755" w:rsidP="00F14755">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sidR="006E5338">
        <w:rPr>
          <w:rFonts w:ascii="Times New Roman" w:hAnsi="Times New Roman" w:cs="Times New Roman"/>
          <w:b/>
          <w:sz w:val="24"/>
          <w:szCs w:val="24"/>
        </w:rPr>
        <w:t>April to June</w:t>
      </w:r>
      <w:r w:rsidRPr="00D6163D">
        <w:rPr>
          <w:rFonts w:ascii="Times New Roman" w:hAnsi="Times New Roman" w:cs="Times New Roman"/>
          <w:b/>
          <w:sz w:val="24"/>
          <w:szCs w:val="24"/>
        </w:rPr>
        <w:t>)</w:t>
      </w:r>
    </w:p>
    <w:p w:rsidR="00F14755" w:rsidRDefault="00F14755" w:rsidP="00F14755">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Sasim Gangopadhaya</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p>
    <w:p w:rsidR="00F14755" w:rsidRPr="00F14755" w:rsidRDefault="00F14755" w:rsidP="00F147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color w:val="000000"/>
          <w:sz w:val="24"/>
          <w:szCs w:val="24"/>
          <w:lang w:eastAsia="en-IN"/>
        </w:rPr>
        <w:t>Unit-4-</w:t>
      </w:r>
      <w:r w:rsidRPr="00F14755">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b/>
          <w:bCs/>
          <w:color w:val="000000"/>
          <w:sz w:val="24"/>
          <w:szCs w:val="24"/>
          <w:lang w:eastAsia="en-IN"/>
        </w:rPr>
        <w:t>Perspectives on Development and under development</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a. Globalization &amp; its impact on the Third World</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b. Liberalization</w:t>
      </w:r>
      <w:r>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&amp;</w:t>
      </w:r>
      <w:r>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its impact on Indian economy; Multinational</w:t>
      </w:r>
      <w:r w:rsidR="007D029D">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Companies, World Bank, IMF</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c. Information Revolution</w:t>
      </w:r>
    </w:p>
    <w:p w:rsidR="00F14755" w:rsidRPr="00F14755" w:rsidRDefault="00F14755" w:rsidP="00F147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Pr="00F14755">
        <w:rPr>
          <w:rFonts w:ascii="Times New Roman" w:eastAsia="Times New Roman" w:hAnsi="Times New Roman" w:cs="Times New Roman"/>
          <w:b/>
          <w:bCs/>
          <w:color w:val="000000"/>
          <w:sz w:val="24"/>
          <w:szCs w:val="24"/>
          <w:lang w:eastAsia="en-IN"/>
        </w:rPr>
        <w:t>Modernity and cultural transformation</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Emerging trends in culture, Media and consumption; Information Revolution</w:t>
      </w:r>
    </w:p>
    <w:p w:rsidR="00F14755" w:rsidRPr="00F14755" w:rsidRDefault="00F14755" w:rsidP="00F147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Pr="00F14755">
        <w:rPr>
          <w:rFonts w:ascii="Times New Roman" w:eastAsia="Times New Roman" w:hAnsi="Times New Roman" w:cs="Times New Roman"/>
          <w:b/>
          <w:bCs/>
          <w:color w:val="000000"/>
          <w:sz w:val="24"/>
          <w:szCs w:val="24"/>
          <w:lang w:eastAsia="en-IN"/>
        </w:rPr>
        <w:t>Changing World</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a. Collapse of Soviet Bloc; Process of disintegrations,</w:t>
      </w:r>
      <w:r>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Glasnost and Perestroika,</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b. American Uni-polarism; USA as a global policeman</w:t>
      </w:r>
    </w:p>
    <w:p w:rsid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c. Current threats confronting the World - Ethnic Clashses</w:t>
      </w:r>
      <w:r>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&amp;</w:t>
      </w:r>
      <w:r>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Cross border Terrorism</w:t>
      </w:r>
      <w:r w:rsidR="00D4469C">
        <w:rPr>
          <w:rFonts w:ascii="Times New Roman" w:eastAsia="Times New Roman" w:hAnsi="Times New Roman" w:cs="Times New Roman"/>
          <w:color w:val="000000"/>
          <w:sz w:val="24"/>
          <w:szCs w:val="24"/>
          <w:lang w:eastAsia="en-IN"/>
        </w:rPr>
        <w:t>.</w:t>
      </w:r>
    </w:p>
    <w:p w:rsidR="00D4469C" w:rsidRDefault="00D4469C" w:rsidP="00F14755">
      <w:pPr>
        <w:spacing w:after="0" w:line="240" w:lineRule="auto"/>
        <w:jc w:val="both"/>
        <w:rPr>
          <w:rFonts w:ascii="Times New Roman" w:eastAsia="Times New Roman" w:hAnsi="Times New Roman" w:cs="Times New Roman"/>
          <w:color w:val="000000"/>
          <w:sz w:val="24"/>
          <w:szCs w:val="24"/>
          <w:lang w:eastAsia="en-IN"/>
        </w:rPr>
      </w:pPr>
    </w:p>
    <w:p w:rsidR="00D4469C" w:rsidRDefault="00D4469C" w:rsidP="00F14755">
      <w:pPr>
        <w:spacing w:after="0" w:line="240" w:lineRule="auto"/>
        <w:jc w:val="both"/>
        <w:rPr>
          <w:rFonts w:ascii="Times New Roman" w:eastAsia="Times New Roman" w:hAnsi="Times New Roman" w:cs="Times New Roman"/>
          <w:color w:val="000000"/>
          <w:sz w:val="24"/>
          <w:szCs w:val="24"/>
          <w:lang w:eastAsia="en-IN"/>
        </w:rPr>
      </w:pPr>
    </w:p>
    <w:p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sidRPr="00D4469C">
        <w:rPr>
          <w:rFonts w:ascii="Times New Roman" w:eastAsia="Times New Roman" w:hAnsi="Times New Roman" w:cs="Times New Roman"/>
          <w:b/>
          <w:bCs/>
          <w:color w:val="000000"/>
          <w:sz w:val="24"/>
          <w:szCs w:val="24"/>
          <w:lang w:eastAsia="en-IN"/>
        </w:rPr>
        <w:t>Semester VI</w:t>
      </w:r>
      <w:r>
        <w:rPr>
          <w:rFonts w:ascii="Times New Roman" w:eastAsia="Times New Roman" w:hAnsi="Times New Roman" w:cs="Times New Roman"/>
          <w:b/>
          <w:bCs/>
          <w:color w:val="000000"/>
          <w:sz w:val="24"/>
          <w:szCs w:val="24"/>
          <w:lang w:eastAsia="en-IN"/>
        </w:rPr>
        <w:t xml:space="preserve"> </w:t>
      </w:r>
      <w:r w:rsidRPr="00D4469C">
        <w:rPr>
          <w:rFonts w:ascii="CIDFont+F5" w:eastAsia="Times New Roman" w:hAnsi="CIDFont+F5" w:cs="Times New Roman"/>
          <w:b/>
          <w:bCs/>
          <w:color w:val="000000"/>
          <w:sz w:val="24"/>
          <w:lang w:eastAsia="en-IN"/>
        </w:rPr>
        <w:t>(</w:t>
      </w:r>
      <w:r w:rsidRPr="00D4469C">
        <w:rPr>
          <w:rFonts w:ascii="Times New Roman" w:eastAsia="Times New Roman" w:hAnsi="Times New Roman" w:cs="Times New Roman"/>
          <w:b/>
          <w:bCs/>
          <w:color w:val="000000"/>
          <w:sz w:val="24"/>
          <w:szCs w:val="24"/>
          <w:lang w:eastAsia="en-IN"/>
        </w:rPr>
        <w:t>Discipline Specific Elective)</w:t>
      </w:r>
    </w:p>
    <w:p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lastRenderedPageBreak/>
        <w:t xml:space="preserve">Paper –III </w:t>
      </w:r>
      <w:r w:rsidRPr="00D4469C">
        <w:rPr>
          <w:rFonts w:ascii="Times New Roman" w:eastAsia="Times New Roman" w:hAnsi="Times New Roman" w:cs="Times New Roman"/>
          <w:b/>
          <w:bCs/>
          <w:color w:val="000000"/>
          <w:sz w:val="24"/>
          <w:szCs w:val="24"/>
          <w:lang w:eastAsia="en-IN"/>
        </w:rPr>
        <w:t>History of Modern East Asia-1 (1840-1919)</w:t>
      </w:r>
    </w:p>
    <w:p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p>
    <w:p w:rsidR="00D4469C" w:rsidRPr="00D6163D" w:rsidRDefault="00D4469C" w:rsidP="00D4469C">
      <w:pPr>
        <w:spacing w:after="0" w:line="240" w:lineRule="auto"/>
        <w:jc w:val="both"/>
        <w:rPr>
          <w:rFonts w:ascii="Times New Roman" w:eastAsia="Times New Roman" w:hAnsi="Times New Roman" w:cs="Times New Roman"/>
          <w:bCs/>
          <w:color w:val="000000"/>
          <w:sz w:val="24"/>
          <w:szCs w:val="24"/>
          <w:lang w:eastAsia="en-IN"/>
        </w:rPr>
      </w:pPr>
      <w:r w:rsidRPr="00D6163D">
        <w:rPr>
          <w:rFonts w:ascii="Times New Roman" w:eastAsia="Times New Roman" w:hAnsi="Times New Roman" w:cs="Times New Roman"/>
          <w:bCs/>
          <w:color w:val="000000"/>
          <w:sz w:val="24"/>
          <w:szCs w:val="24"/>
          <w:lang w:eastAsia="en-IN"/>
        </w:rPr>
        <w:t>(6 credits, Total 75 marks (Theory 60 + Internal 15)</w:t>
      </w:r>
    </w:p>
    <w:p w:rsidR="00D4469C" w:rsidRDefault="00D4469C" w:rsidP="00D4469C">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D6163D">
        <w:rPr>
          <w:rFonts w:ascii="Times New Roman" w:hAnsi="Times New Roman" w:cs="Times New Roman"/>
          <w:b/>
          <w:sz w:val="24"/>
          <w:szCs w:val="24"/>
        </w:rPr>
        <w:t>)</w:t>
      </w:r>
    </w:p>
    <w:p w:rsidR="00340FAC" w:rsidRDefault="00340FAC" w:rsidP="00D4469C">
      <w:pPr>
        <w:jc w:val="center"/>
        <w:rPr>
          <w:rFonts w:ascii="Times New Roman" w:hAnsi="Times New Roman" w:cs="Times New Roman"/>
          <w:b/>
          <w:sz w:val="24"/>
          <w:szCs w:val="24"/>
        </w:rPr>
      </w:pPr>
      <w:r w:rsidRPr="00294B7F">
        <w:rPr>
          <w:rFonts w:ascii="Times New Roman" w:eastAsia="Times New Roman" w:hAnsi="Times New Roman" w:cs="Times New Roman"/>
          <w:bCs/>
          <w:color w:val="000000"/>
          <w:sz w:val="24"/>
          <w:szCs w:val="24"/>
          <w:lang w:eastAsia="en-IN"/>
        </w:rPr>
        <w:t>Teacher</w:t>
      </w:r>
      <w:r>
        <w:rPr>
          <w:rFonts w:ascii="Times New Roman" w:eastAsia="Times New Roman" w:hAnsi="Times New Roman" w:cs="Times New Roman"/>
          <w:bCs/>
          <w:color w:val="000000"/>
          <w:sz w:val="24"/>
          <w:szCs w:val="24"/>
          <w:lang w:eastAsia="en-IN"/>
        </w:rPr>
        <w:t>s</w:t>
      </w:r>
      <w:r w:rsidRPr="00294B7F">
        <w:rPr>
          <w:rFonts w:ascii="Times New Roman" w:eastAsia="Times New Roman" w:hAnsi="Times New Roman" w:cs="Times New Roman"/>
          <w:bCs/>
          <w:color w:val="000000"/>
          <w:sz w:val="24"/>
          <w:szCs w:val="24"/>
          <w:lang w:eastAsia="en-IN"/>
        </w:rPr>
        <w:t xml:space="preserve"> Name-</w:t>
      </w:r>
      <w:r>
        <w:rPr>
          <w:rFonts w:ascii="Times New Roman" w:eastAsia="Times New Roman" w:hAnsi="Times New Roman" w:cs="Times New Roman"/>
          <w:bCs/>
          <w:color w:val="000000"/>
          <w:sz w:val="24"/>
          <w:szCs w:val="24"/>
          <w:lang w:eastAsia="en-IN"/>
        </w:rPr>
        <w:t xml:space="preserve"> Papiya Chakraborty, Chaitaly Sickly</w:t>
      </w:r>
    </w:p>
    <w:p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Unit-1-</w:t>
      </w:r>
      <w:r w:rsidRPr="00D4469C">
        <w:rPr>
          <w:rFonts w:ascii="Times New Roman" w:eastAsia="Times New Roman" w:hAnsi="Times New Roman" w:cs="Times New Roman"/>
          <w:b/>
          <w:bCs/>
          <w:color w:val="000000"/>
          <w:sz w:val="24"/>
          <w:szCs w:val="24"/>
          <w:lang w:eastAsia="en-IN"/>
        </w:rPr>
        <w:t>Pre-colonial China</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 Nature and structure of the traditional Chinese society.</w:t>
      </w:r>
    </w:p>
    <w:p w:rsidR="008E12C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[b] The peasantry and gentry; Government bureaucracy and central control. </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[c] The Confucian value system.</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[d] China’s pre-modern economy.</w:t>
      </w:r>
    </w:p>
    <w:p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Unit-2-</w:t>
      </w:r>
      <w:r w:rsidRPr="00D4469C">
        <w:rPr>
          <w:rFonts w:ascii="Times New Roman" w:eastAsia="Times New Roman" w:hAnsi="Times New Roman" w:cs="Times New Roman"/>
          <w:b/>
          <w:bCs/>
          <w:color w:val="000000"/>
          <w:sz w:val="24"/>
          <w:szCs w:val="24"/>
          <w:lang w:eastAsia="en-IN"/>
        </w:rPr>
        <w:t>Anglo Chinese relations till the Opium War</w:t>
      </w:r>
    </w:p>
    <w:p w:rsidR="008E12C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[a] The Tribute system; the Canton trade and its collapse. </w:t>
      </w:r>
    </w:p>
    <w:p w:rsidR="008E12C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[b] First &amp; Second Opium Wars—the unequal treaties. </w:t>
      </w:r>
    </w:p>
    <w:p w:rsid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[c] Financial Imperialism: Open Door policy. </w:t>
      </w:r>
    </w:p>
    <w:p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Unit-3-</w:t>
      </w:r>
      <w:r w:rsidRPr="00D4469C">
        <w:rPr>
          <w:rFonts w:ascii="Times New Roman" w:eastAsia="Times New Roman" w:hAnsi="Times New Roman" w:cs="Times New Roman"/>
          <w:b/>
          <w:bCs/>
          <w:color w:val="000000"/>
          <w:sz w:val="24"/>
          <w:szCs w:val="24"/>
          <w:lang w:eastAsia="en-IN"/>
        </w:rPr>
        <w:t>Rebellion, Restoration and Nationalism</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 The Taiping Rebellion: causes, nature and failure.</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[b] Tung- Chih Restoration; the Hundred Days’ Reform and the Self –Strengthening Movement.</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[c] Boxer Uprising : causes, nature and failure.</w:t>
      </w:r>
    </w:p>
    <w:p w:rsid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[d]The Revolution of 1911: background and causes, nature and significance; role of Dr Sun Yat- Sen; principles and polities, formation of the Republic; Yuan Shih-kai and warlordism; the rise of the Kuomintang.</w:t>
      </w:r>
    </w:p>
    <w:p w:rsidR="00D4469C" w:rsidRDefault="00D4469C" w:rsidP="00D4469C">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sidR="006E5338">
        <w:rPr>
          <w:rFonts w:ascii="Times New Roman" w:hAnsi="Times New Roman" w:cs="Times New Roman"/>
          <w:b/>
          <w:sz w:val="24"/>
          <w:szCs w:val="24"/>
        </w:rPr>
        <w:t>April to June</w:t>
      </w:r>
      <w:r w:rsidRPr="00D6163D">
        <w:rPr>
          <w:rFonts w:ascii="Times New Roman" w:hAnsi="Times New Roman" w:cs="Times New Roman"/>
          <w:b/>
          <w:sz w:val="24"/>
          <w:szCs w:val="24"/>
        </w:rPr>
        <w:t>)</w:t>
      </w:r>
    </w:p>
    <w:p w:rsidR="00D4469C" w:rsidRPr="00340FAC" w:rsidRDefault="00340FAC" w:rsidP="00340FAC">
      <w:pPr>
        <w:rPr>
          <w:rFonts w:ascii="Times New Roman" w:hAnsi="Times New Roman" w:cs="Times New Roman"/>
          <w:b/>
          <w:sz w:val="24"/>
          <w:szCs w:val="24"/>
        </w:rPr>
      </w:pPr>
      <w:r w:rsidRPr="00294B7F">
        <w:rPr>
          <w:rFonts w:ascii="Times New Roman" w:eastAsia="Times New Roman" w:hAnsi="Times New Roman" w:cs="Times New Roman"/>
          <w:bCs/>
          <w:color w:val="000000"/>
          <w:sz w:val="24"/>
          <w:szCs w:val="24"/>
          <w:lang w:eastAsia="en-IN"/>
        </w:rPr>
        <w:t>Teacher</w:t>
      </w:r>
      <w:r>
        <w:rPr>
          <w:rFonts w:ascii="Times New Roman" w:eastAsia="Times New Roman" w:hAnsi="Times New Roman" w:cs="Times New Roman"/>
          <w:bCs/>
          <w:color w:val="000000"/>
          <w:sz w:val="24"/>
          <w:szCs w:val="24"/>
          <w:lang w:eastAsia="en-IN"/>
        </w:rPr>
        <w:t>s</w:t>
      </w:r>
      <w:r w:rsidRPr="00294B7F">
        <w:rPr>
          <w:rFonts w:ascii="Times New Roman" w:eastAsia="Times New Roman" w:hAnsi="Times New Roman" w:cs="Times New Roman"/>
          <w:bCs/>
          <w:color w:val="000000"/>
          <w:sz w:val="24"/>
          <w:szCs w:val="24"/>
          <w:lang w:eastAsia="en-IN"/>
        </w:rPr>
        <w:t xml:space="preserve"> Name-</w:t>
      </w:r>
      <w:r>
        <w:rPr>
          <w:rFonts w:ascii="Times New Roman" w:eastAsia="Times New Roman" w:hAnsi="Times New Roman" w:cs="Times New Roman"/>
          <w:bCs/>
          <w:color w:val="000000"/>
          <w:sz w:val="24"/>
          <w:szCs w:val="24"/>
          <w:lang w:eastAsia="en-IN"/>
        </w:rPr>
        <w:t xml:space="preserve"> Papiya Chakraborty, Chaitaly Sickly</w:t>
      </w:r>
    </w:p>
    <w:p w:rsidR="00D4469C" w:rsidRPr="00D4469C" w:rsidRDefault="00D4469C" w:rsidP="00D4469C">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Unit-4-</w:t>
      </w:r>
      <w:r w:rsidRPr="00D4469C">
        <w:rPr>
          <w:rFonts w:ascii="Times New Roman" w:eastAsia="Times New Roman" w:hAnsi="Times New Roman" w:cs="Times New Roman"/>
          <w:b/>
          <w:bCs/>
          <w:color w:val="000000"/>
          <w:sz w:val="24"/>
          <w:szCs w:val="24"/>
          <w:lang w:eastAsia="en-IN"/>
        </w:rPr>
        <w:t>Pre-MejiJapan</w:t>
      </w:r>
    </w:p>
    <w:p w:rsid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[a]Tokugawa Shogunate: the feudal society and the government; Shintoism.</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 [b] Economic condition.</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c) Encounter with the West: the Perry Mission; the opening of the Japan to the west.</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[d] The crisis and fall of the Shogunate.</w:t>
      </w:r>
    </w:p>
    <w:p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Pr="00D4469C">
        <w:rPr>
          <w:rFonts w:ascii="Times New Roman" w:eastAsia="Times New Roman" w:hAnsi="Times New Roman" w:cs="Times New Roman"/>
          <w:b/>
          <w:bCs/>
          <w:color w:val="000000"/>
          <w:sz w:val="24"/>
          <w:szCs w:val="24"/>
          <w:lang w:eastAsia="en-IN"/>
        </w:rPr>
        <w:t>Meiji Restoration</w:t>
      </w:r>
    </w:p>
    <w:p w:rsidR="008E12C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[a] Causes and nature of Restoration. </w:t>
      </w:r>
    </w:p>
    <w:p w:rsidR="008E12C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[b] Transformation of Japan: process of modernization. </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[c] Meiji Constitution.</w:t>
      </w:r>
    </w:p>
    <w:p w:rsid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Unit-6-</w:t>
      </w:r>
      <w:r w:rsidRPr="00D4469C">
        <w:rPr>
          <w:rFonts w:ascii="Times New Roman" w:eastAsia="Times New Roman" w:hAnsi="Times New Roman" w:cs="Times New Roman"/>
          <w:b/>
          <w:bCs/>
          <w:color w:val="000000"/>
          <w:sz w:val="24"/>
          <w:szCs w:val="24"/>
          <w:lang w:eastAsia="en-IN"/>
        </w:rPr>
        <w:t>Expansion of Japan up to the First World war</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b/>
          <w:bCs/>
          <w:color w:val="000000"/>
          <w:sz w:val="24"/>
          <w:szCs w:val="24"/>
          <w:lang w:eastAsia="en-IN"/>
        </w:rPr>
        <w:t xml:space="preserve"> </w:t>
      </w:r>
      <w:r w:rsidRPr="00D4469C">
        <w:rPr>
          <w:rFonts w:ascii="Times New Roman" w:eastAsia="Times New Roman" w:hAnsi="Times New Roman" w:cs="Times New Roman"/>
          <w:color w:val="000000"/>
          <w:sz w:val="24"/>
          <w:szCs w:val="24"/>
          <w:lang w:eastAsia="en-IN"/>
        </w:rPr>
        <w:t>[a] Sino–Japanese war (1894-95).</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[b] The Anglo-Japanese Alliance (1902).</w:t>
      </w:r>
    </w:p>
    <w:p w:rsidR="008E12C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[c] Contest for Korea and the Russo-Japanese war (1904-05). </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[d] Japan and the First World War.</w:t>
      </w:r>
    </w:p>
    <w:p w:rsidR="00D4469C" w:rsidRDefault="00D4469C" w:rsidP="00D4469C">
      <w:pPr>
        <w:spacing w:after="0" w:line="240" w:lineRule="auto"/>
        <w:jc w:val="both"/>
        <w:rPr>
          <w:rFonts w:ascii="Times New Roman" w:eastAsia="Times New Roman" w:hAnsi="Times New Roman" w:cs="Times New Roman"/>
          <w:color w:val="000000"/>
          <w:sz w:val="24"/>
          <w:szCs w:val="24"/>
          <w:lang w:eastAsia="en-IN"/>
        </w:rPr>
      </w:pPr>
    </w:p>
    <w:p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sidRPr="00D4469C">
        <w:rPr>
          <w:rFonts w:ascii="Times New Roman" w:eastAsia="Times New Roman" w:hAnsi="Times New Roman" w:cs="Times New Roman"/>
          <w:b/>
          <w:bCs/>
          <w:color w:val="000000"/>
          <w:sz w:val="24"/>
          <w:szCs w:val="24"/>
          <w:lang w:eastAsia="en-IN"/>
        </w:rPr>
        <w:t>Semester VI</w:t>
      </w:r>
      <w:r>
        <w:rPr>
          <w:rFonts w:ascii="Times New Roman" w:eastAsia="Times New Roman" w:hAnsi="Times New Roman" w:cs="Times New Roman"/>
          <w:b/>
          <w:bCs/>
          <w:color w:val="000000"/>
          <w:sz w:val="24"/>
          <w:szCs w:val="24"/>
          <w:lang w:eastAsia="en-IN"/>
        </w:rPr>
        <w:t xml:space="preserve"> </w:t>
      </w:r>
      <w:r w:rsidRPr="00D4469C">
        <w:rPr>
          <w:rFonts w:ascii="Times New Roman" w:eastAsia="Times New Roman" w:hAnsi="Times New Roman" w:cs="Times New Roman"/>
          <w:b/>
          <w:bCs/>
          <w:color w:val="000000"/>
          <w:sz w:val="24"/>
          <w:szCs w:val="24"/>
          <w:lang w:eastAsia="en-IN"/>
        </w:rPr>
        <w:t>(Discipline Specific Elective)</w:t>
      </w:r>
    </w:p>
    <w:p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sidRPr="00D4469C">
        <w:rPr>
          <w:rFonts w:ascii="Times New Roman" w:eastAsia="Times New Roman" w:hAnsi="Times New Roman" w:cs="Times New Roman"/>
          <w:b/>
          <w:bCs/>
          <w:color w:val="000000"/>
          <w:sz w:val="24"/>
          <w:szCs w:val="24"/>
          <w:lang w:eastAsia="en-IN"/>
        </w:rPr>
        <w:t>Paper –IV</w:t>
      </w:r>
      <w:r>
        <w:rPr>
          <w:rFonts w:ascii="Times New Roman" w:eastAsia="Times New Roman" w:hAnsi="Times New Roman" w:cs="Times New Roman"/>
          <w:b/>
          <w:bCs/>
          <w:color w:val="000000"/>
          <w:sz w:val="24"/>
          <w:szCs w:val="24"/>
          <w:lang w:eastAsia="en-IN"/>
        </w:rPr>
        <w:t xml:space="preserve"> </w:t>
      </w:r>
      <w:r w:rsidRPr="00D4469C">
        <w:rPr>
          <w:rFonts w:ascii="Times New Roman" w:eastAsia="Times New Roman" w:hAnsi="Times New Roman" w:cs="Times New Roman"/>
          <w:b/>
          <w:bCs/>
          <w:color w:val="000000"/>
          <w:sz w:val="24"/>
          <w:szCs w:val="24"/>
          <w:lang w:eastAsia="en-IN"/>
        </w:rPr>
        <w:t>History of China and Japan (1919-1939)</w:t>
      </w:r>
    </w:p>
    <w:p w:rsidR="00D4469C" w:rsidRPr="00D6163D" w:rsidRDefault="00D4469C" w:rsidP="00D4469C">
      <w:pPr>
        <w:spacing w:after="0" w:line="240" w:lineRule="auto"/>
        <w:jc w:val="both"/>
        <w:rPr>
          <w:rFonts w:ascii="Times New Roman" w:eastAsia="Times New Roman" w:hAnsi="Times New Roman" w:cs="Times New Roman"/>
          <w:bCs/>
          <w:color w:val="000000"/>
          <w:sz w:val="24"/>
          <w:szCs w:val="24"/>
          <w:lang w:eastAsia="en-IN"/>
        </w:rPr>
      </w:pPr>
      <w:r w:rsidRPr="00D6163D">
        <w:rPr>
          <w:rFonts w:ascii="Times New Roman" w:eastAsia="Times New Roman" w:hAnsi="Times New Roman" w:cs="Times New Roman"/>
          <w:bCs/>
          <w:color w:val="000000"/>
          <w:sz w:val="24"/>
          <w:szCs w:val="24"/>
          <w:lang w:eastAsia="en-IN"/>
        </w:rPr>
        <w:t>(6 credits, Total 75 marks (Theory 60 + Internal 15)</w:t>
      </w:r>
    </w:p>
    <w:p w:rsidR="00155B82" w:rsidRDefault="00155B82" w:rsidP="00D4469C">
      <w:pPr>
        <w:jc w:val="center"/>
        <w:rPr>
          <w:rFonts w:ascii="Times New Roman" w:hAnsi="Times New Roman" w:cs="Times New Roman"/>
          <w:b/>
          <w:sz w:val="24"/>
          <w:szCs w:val="24"/>
        </w:rPr>
      </w:pPr>
    </w:p>
    <w:p w:rsidR="00D4469C" w:rsidRDefault="00D4469C" w:rsidP="00D4469C">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D6163D">
        <w:rPr>
          <w:rFonts w:ascii="Times New Roman" w:hAnsi="Times New Roman" w:cs="Times New Roman"/>
          <w:b/>
          <w:sz w:val="24"/>
          <w:szCs w:val="24"/>
        </w:rPr>
        <w:t>)</w:t>
      </w:r>
    </w:p>
    <w:p w:rsidR="00340FAC" w:rsidRPr="00340FAC" w:rsidRDefault="00340FAC" w:rsidP="00340FAC">
      <w:pPr>
        <w:spacing w:after="0" w:line="240" w:lineRule="auto"/>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 Manab Ghosh, Moumita Chakraborty</w:t>
      </w:r>
    </w:p>
    <w:p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lastRenderedPageBreak/>
        <w:t>Unit-1-</w:t>
      </w:r>
      <w:r w:rsidRPr="00D4469C">
        <w:rPr>
          <w:rFonts w:ascii="Times New Roman" w:eastAsia="Times New Roman" w:hAnsi="Times New Roman" w:cs="Times New Roman"/>
          <w:b/>
          <w:bCs/>
          <w:color w:val="000000"/>
          <w:sz w:val="24"/>
          <w:szCs w:val="24"/>
          <w:lang w:eastAsia="en-IN"/>
        </w:rPr>
        <w:t>Nationalism in China</w:t>
      </w:r>
    </w:p>
    <w:p w:rsid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 Emergence of the Republic and Yuan Shih Kai: Warlordism.</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 [b] May 4th Movement: origin, nature and significance.</w:t>
      </w:r>
    </w:p>
    <w:p w:rsidR="00D4469C" w:rsidRPr="00D4469C" w:rsidRDefault="00D4469C" w:rsidP="00D4469C">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Unit-2-</w:t>
      </w:r>
      <w:r w:rsidRPr="00D4469C">
        <w:rPr>
          <w:rFonts w:ascii="Times New Roman" w:eastAsia="Times New Roman" w:hAnsi="Times New Roman" w:cs="Times New Roman"/>
          <w:b/>
          <w:bCs/>
          <w:color w:val="000000"/>
          <w:sz w:val="24"/>
          <w:szCs w:val="24"/>
          <w:lang w:eastAsia="en-IN"/>
        </w:rPr>
        <w:t>The Kuomintang and the Nationalist government</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 The rise of the Kuomintang Party: Political crisis in the 1920s; The First United Front [b] Chiang Kai-shek: the KMT-CCP conflict.</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[c] Ten Years of Nanking Government.</w:t>
      </w:r>
    </w:p>
    <w:p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Unit-3-</w:t>
      </w:r>
      <w:r w:rsidRPr="00D4469C">
        <w:rPr>
          <w:rFonts w:ascii="Times New Roman" w:eastAsia="Times New Roman" w:hAnsi="Times New Roman" w:cs="Times New Roman"/>
          <w:b/>
          <w:bCs/>
          <w:color w:val="000000"/>
          <w:sz w:val="24"/>
          <w:szCs w:val="24"/>
          <w:lang w:eastAsia="en-IN"/>
        </w:rPr>
        <w:t>The Communist Victory in China</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 Background of the foundation of the Communist Party.</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[b] CCP under Mao Tse-tung: the making of the Red Army; the Second United Front; Long March.</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[c] The Yenan experiment;</w:t>
      </w:r>
    </w:p>
    <w:p w:rsid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[d] The Chinese Revolution (1949): Ideology, causes and significance; the establishment of the Peoples’ Republic of China.</w:t>
      </w:r>
    </w:p>
    <w:p w:rsidR="00D4469C" w:rsidRDefault="00D4469C" w:rsidP="00D4469C">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sidR="006E5338">
        <w:rPr>
          <w:rFonts w:ascii="Times New Roman" w:hAnsi="Times New Roman" w:cs="Times New Roman"/>
          <w:b/>
          <w:sz w:val="24"/>
          <w:szCs w:val="24"/>
        </w:rPr>
        <w:t>April to June</w:t>
      </w:r>
      <w:r w:rsidRPr="00D6163D">
        <w:rPr>
          <w:rFonts w:ascii="Times New Roman" w:hAnsi="Times New Roman" w:cs="Times New Roman"/>
          <w:b/>
          <w:sz w:val="24"/>
          <w:szCs w:val="24"/>
        </w:rPr>
        <w:t>)</w:t>
      </w:r>
    </w:p>
    <w:p w:rsidR="00D4469C" w:rsidRPr="00340FAC" w:rsidRDefault="00D4469C" w:rsidP="00340FAC">
      <w:pPr>
        <w:spacing w:after="0" w:line="240" w:lineRule="auto"/>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 xml:space="preserve">Teachers Name- </w:t>
      </w:r>
      <w:r w:rsidR="00340FAC" w:rsidRPr="00340FAC">
        <w:rPr>
          <w:rFonts w:ascii="Times New Roman" w:eastAsia="Times New Roman" w:hAnsi="Times New Roman" w:cs="Times New Roman"/>
          <w:bCs/>
          <w:color w:val="000000"/>
          <w:sz w:val="24"/>
          <w:szCs w:val="24"/>
          <w:lang w:eastAsia="en-IN"/>
        </w:rPr>
        <w:t>Manab Ghosh, Moumita Chakraborty</w:t>
      </w:r>
    </w:p>
    <w:p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Unit-4-</w:t>
      </w:r>
      <w:r w:rsidRPr="00D4469C">
        <w:rPr>
          <w:rFonts w:ascii="Times New Roman" w:eastAsia="Times New Roman" w:hAnsi="Times New Roman" w:cs="Times New Roman"/>
          <w:b/>
          <w:bCs/>
          <w:color w:val="000000"/>
          <w:sz w:val="24"/>
          <w:szCs w:val="24"/>
          <w:lang w:eastAsia="en-IN"/>
        </w:rPr>
        <w:t xml:space="preserve"> Rise of modern Japan</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 Process of modernization: social, military, political and educational; popular and democratic movement;</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[b] Rise of Political Parties, abolition of feudalism and economic growth. [c] Industrialization and the role of the state; the Zaibatsu.</w:t>
      </w:r>
    </w:p>
    <w:p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Pr="00D4469C">
        <w:rPr>
          <w:rFonts w:ascii="Times New Roman" w:eastAsia="Times New Roman" w:hAnsi="Times New Roman" w:cs="Times New Roman"/>
          <w:b/>
          <w:bCs/>
          <w:color w:val="000000"/>
          <w:sz w:val="24"/>
          <w:szCs w:val="24"/>
          <w:lang w:eastAsia="en-IN"/>
        </w:rPr>
        <w:t xml:space="preserve"> Imperial Japan</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 Japan and World war I: Twenty-one Demands.</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[b] Washington Conference.</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[c] Manchurian crisis: role of the League of Nations.</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[d] Failure of the Democratic system and the rise of militarism in the 1930s and the 1940s.</w:t>
      </w:r>
    </w:p>
    <w:p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Unit-6-</w:t>
      </w:r>
      <w:r w:rsidRPr="00D4469C">
        <w:rPr>
          <w:rFonts w:ascii="Times New Roman" w:eastAsia="Times New Roman" w:hAnsi="Times New Roman" w:cs="Times New Roman"/>
          <w:b/>
          <w:bCs/>
          <w:color w:val="000000"/>
          <w:sz w:val="24"/>
          <w:szCs w:val="24"/>
          <w:lang w:eastAsia="en-IN"/>
        </w:rPr>
        <w:t>Japan and World War II</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 Japan’s bid for supremacy and defeat.</w:t>
      </w:r>
    </w:p>
    <w:p w:rsid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[b] Post war Japan under General Douglas MacArthur.</w:t>
      </w:r>
    </w:p>
    <w:p w:rsidR="006A3121" w:rsidRDefault="006A3121" w:rsidP="006A3121">
      <w:pPr>
        <w:spacing w:after="0" w:line="240" w:lineRule="auto"/>
        <w:jc w:val="center"/>
        <w:rPr>
          <w:rFonts w:ascii="Times New Roman" w:eastAsia="Times New Roman" w:hAnsi="Times New Roman" w:cs="Times New Roman"/>
          <w:b/>
          <w:bCs/>
          <w:color w:val="000000"/>
          <w:sz w:val="24"/>
          <w:szCs w:val="24"/>
          <w:lang w:eastAsia="en-IN"/>
        </w:rPr>
      </w:pPr>
    </w:p>
    <w:p w:rsidR="006A3121" w:rsidRPr="006A3121" w:rsidRDefault="006A3121" w:rsidP="006A3121">
      <w:pPr>
        <w:spacing w:after="0" w:line="240" w:lineRule="auto"/>
        <w:jc w:val="center"/>
        <w:rPr>
          <w:rFonts w:ascii="Times New Roman" w:eastAsia="Times New Roman" w:hAnsi="Times New Roman" w:cs="Times New Roman"/>
          <w:b/>
          <w:bCs/>
          <w:color w:val="000000"/>
          <w:sz w:val="24"/>
          <w:szCs w:val="24"/>
          <w:lang w:eastAsia="en-IN"/>
        </w:rPr>
      </w:pPr>
      <w:r w:rsidRPr="006A3121">
        <w:rPr>
          <w:rFonts w:ascii="Times New Roman" w:eastAsia="Times New Roman" w:hAnsi="Times New Roman" w:cs="Times New Roman"/>
          <w:b/>
          <w:bCs/>
          <w:color w:val="000000"/>
          <w:sz w:val="24"/>
          <w:szCs w:val="24"/>
          <w:lang w:eastAsia="en-IN"/>
        </w:rPr>
        <w:t>Skill Enhancement Courses</w:t>
      </w:r>
    </w:p>
    <w:p w:rsidR="006A3121" w:rsidRDefault="006A3121" w:rsidP="00D4469C">
      <w:pPr>
        <w:spacing w:after="0" w:line="240" w:lineRule="auto"/>
        <w:jc w:val="both"/>
        <w:rPr>
          <w:rFonts w:ascii="Times New Roman" w:eastAsia="Times New Roman" w:hAnsi="Times New Roman" w:cs="Times New Roman"/>
          <w:color w:val="000000"/>
          <w:sz w:val="24"/>
          <w:szCs w:val="24"/>
          <w:lang w:eastAsia="en-IN"/>
        </w:rPr>
      </w:pPr>
    </w:p>
    <w:p w:rsidR="006A3121" w:rsidRPr="006A3121" w:rsidRDefault="006A3121" w:rsidP="006A3121">
      <w:pPr>
        <w:spacing w:after="0" w:line="240" w:lineRule="auto"/>
        <w:rPr>
          <w:rFonts w:ascii="Times New Roman" w:eastAsia="Times New Roman" w:hAnsi="Times New Roman" w:cs="Times New Roman"/>
          <w:sz w:val="24"/>
          <w:szCs w:val="24"/>
          <w:lang w:eastAsia="en-IN"/>
        </w:rPr>
      </w:pPr>
      <w:r w:rsidRPr="006A3121">
        <w:rPr>
          <w:rFonts w:ascii="Times New Roman" w:eastAsia="Times New Roman" w:hAnsi="Times New Roman" w:cs="Times New Roman"/>
          <w:b/>
          <w:bCs/>
          <w:color w:val="000000"/>
          <w:sz w:val="24"/>
          <w:szCs w:val="24"/>
          <w:lang w:eastAsia="en-IN"/>
        </w:rPr>
        <w:t>Semester - III</w:t>
      </w:r>
    </w:p>
    <w:p w:rsidR="006A3121" w:rsidRPr="006A3121" w:rsidRDefault="006A3121" w:rsidP="006A3121">
      <w:pPr>
        <w:spacing w:after="0" w:line="240" w:lineRule="auto"/>
        <w:rPr>
          <w:rFonts w:ascii="Times New Roman" w:eastAsia="Times New Roman" w:hAnsi="Times New Roman" w:cs="Times New Roman"/>
          <w:b/>
          <w:bCs/>
          <w:color w:val="000000"/>
          <w:sz w:val="24"/>
          <w:szCs w:val="24"/>
          <w:lang w:eastAsia="en-IN"/>
        </w:rPr>
      </w:pPr>
      <w:r w:rsidRPr="006A3121">
        <w:rPr>
          <w:rFonts w:ascii="Times New Roman" w:eastAsia="Times New Roman" w:hAnsi="Times New Roman" w:cs="Times New Roman"/>
          <w:b/>
          <w:bCs/>
          <w:color w:val="000000"/>
          <w:sz w:val="24"/>
          <w:szCs w:val="24"/>
          <w:lang w:eastAsia="en-IN"/>
        </w:rPr>
        <w:t>Paper – I Archives and museums</w:t>
      </w:r>
      <w:r w:rsidR="00155B82">
        <w:rPr>
          <w:rFonts w:ascii="Times New Roman" w:eastAsia="Times New Roman" w:hAnsi="Times New Roman" w:cs="Times New Roman"/>
          <w:b/>
          <w:bCs/>
          <w:color w:val="000000"/>
          <w:sz w:val="24"/>
          <w:szCs w:val="24"/>
          <w:lang w:eastAsia="en-IN"/>
        </w:rPr>
        <w:t xml:space="preserve"> </w:t>
      </w:r>
      <w:r w:rsidRPr="006A3121">
        <w:rPr>
          <w:rFonts w:ascii="Times New Roman" w:eastAsia="Times New Roman" w:hAnsi="Times New Roman" w:cs="Times New Roman"/>
          <w:b/>
          <w:bCs/>
          <w:color w:val="000000"/>
          <w:sz w:val="24"/>
          <w:szCs w:val="24"/>
          <w:lang w:eastAsia="en-IN"/>
        </w:rPr>
        <w:t>in India</w:t>
      </w:r>
    </w:p>
    <w:p w:rsidR="006A3121" w:rsidRDefault="006A3121" w:rsidP="006A3121">
      <w:pPr>
        <w:spacing w:after="0" w:line="240" w:lineRule="auto"/>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2 Credits, Total marks – 50 (T</w:t>
      </w:r>
      <w:r>
        <w:rPr>
          <w:rFonts w:ascii="Times New Roman" w:eastAsia="Times New Roman" w:hAnsi="Times New Roman" w:cs="Times New Roman"/>
          <w:color w:val="000000"/>
          <w:sz w:val="24"/>
          <w:szCs w:val="24"/>
          <w:lang w:eastAsia="en-IN"/>
        </w:rPr>
        <w:t>heory-40, Internal-10)</w:t>
      </w:r>
    </w:p>
    <w:p w:rsidR="006A3121" w:rsidRDefault="006A3121" w:rsidP="006A3121">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(July to September)</w:t>
      </w:r>
    </w:p>
    <w:p w:rsidR="006A3121" w:rsidRPr="006A3121" w:rsidRDefault="006A3121" w:rsidP="006A3121">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r>
        <w:rPr>
          <w:rFonts w:ascii="Times New Roman" w:eastAsia="Times New Roman" w:hAnsi="Times New Roman" w:cs="Times New Roman"/>
          <w:bCs/>
          <w:color w:val="000000"/>
          <w:sz w:val="24"/>
          <w:szCs w:val="24"/>
          <w:lang w:eastAsia="en-IN"/>
        </w:rPr>
        <w:t>Arabindu Sardar</w:t>
      </w:r>
    </w:p>
    <w:p w:rsidR="006A3121" w:rsidRDefault="006A3121" w:rsidP="006A3121">
      <w:pPr>
        <w:spacing w:after="0" w:line="240" w:lineRule="auto"/>
        <w:jc w:val="both"/>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This course introduces students to the institutions that house and maintain documentary, visual and material remains of the past. Museums and archives are among the most important such repositories and this course explains their significance and how they work. Students will be encouraged to undertake collection, documentation and exhibition of such materials in their localities and colleges. Visit to National Archives and National Museum are an integral part of the course.</w:t>
      </w:r>
    </w:p>
    <w:p w:rsidR="006A3121" w:rsidRDefault="006A3121" w:rsidP="006A3121">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color w:val="000000"/>
          <w:sz w:val="24"/>
          <w:szCs w:val="24"/>
          <w:lang w:eastAsia="en-IN"/>
        </w:rPr>
        <w:t>Unit-1-</w:t>
      </w:r>
      <w:r w:rsidRPr="006A3121">
        <w:rPr>
          <w:rFonts w:ascii="Times New Roman" w:eastAsia="Times New Roman" w:hAnsi="Times New Roman" w:cs="Times New Roman"/>
          <w:b/>
          <w:bCs/>
          <w:color w:val="000000"/>
          <w:sz w:val="24"/>
          <w:szCs w:val="24"/>
          <w:lang w:eastAsia="en-IN"/>
        </w:rPr>
        <w:t xml:space="preserve"> </w:t>
      </w:r>
      <w:r w:rsidRPr="006A3121">
        <w:rPr>
          <w:rFonts w:ascii="Times New Roman" w:eastAsia="Times New Roman" w:hAnsi="Times New Roman" w:cs="Times New Roman"/>
          <w:bCs/>
          <w:color w:val="000000"/>
          <w:sz w:val="24"/>
          <w:szCs w:val="24"/>
          <w:lang w:eastAsia="en-IN"/>
        </w:rPr>
        <w:t>Definition and history of development (with special reference to India)</w:t>
      </w:r>
    </w:p>
    <w:p w:rsidR="006A3121" w:rsidRDefault="006A3121" w:rsidP="006A3121">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Cs/>
          <w:color w:val="000000"/>
          <w:sz w:val="24"/>
          <w:szCs w:val="24"/>
          <w:lang w:eastAsia="en-IN"/>
        </w:rPr>
        <w:t>Unit-2-</w:t>
      </w:r>
      <w:r w:rsidRPr="006A3121">
        <w:rPr>
          <w:rFonts w:ascii="Times New Roman" w:eastAsia="Times New Roman" w:hAnsi="Times New Roman" w:cs="Times New Roman"/>
          <w:b/>
          <w:bCs/>
          <w:color w:val="000000"/>
          <w:sz w:val="24"/>
          <w:szCs w:val="24"/>
          <w:lang w:eastAsia="en-IN"/>
        </w:rPr>
        <w:t xml:space="preserve"> </w:t>
      </w:r>
      <w:r w:rsidRPr="006A3121">
        <w:rPr>
          <w:rFonts w:ascii="Times New Roman" w:eastAsia="Times New Roman" w:hAnsi="Times New Roman" w:cs="Times New Roman"/>
          <w:bCs/>
          <w:color w:val="000000"/>
          <w:sz w:val="24"/>
          <w:szCs w:val="24"/>
          <w:lang w:eastAsia="en-IN"/>
        </w:rPr>
        <w:t>Types of archives and museums:</w:t>
      </w:r>
    </w:p>
    <w:p w:rsidR="006A3121" w:rsidRDefault="006A3121" w:rsidP="006A3121">
      <w:pPr>
        <w:spacing w:after="0" w:line="240" w:lineRule="auto"/>
        <w:jc w:val="both"/>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Understanding the traditions of</w:t>
      </w:r>
      <w:r>
        <w:rPr>
          <w:rFonts w:ascii="Times New Roman" w:eastAsia="Times New Roman" w:hAnsi="Times New Roman" w:cs="Times New Roman"/>
          <w:color w:val="000000"/>
          <w:sz w:val="24"/>
          <w:szCs w:val="24"/>
          <w:lang w:eastAsia="en-IN"/>
        </w:rPr>
        <w:t xml:space="preserve"> </w:t>
      </w:r>
      <w:r w:rsidRPr="006A3121">
        <w:rPr>
          <w:rFonts w:ascii="Times New Roman" w:eastAsia="Times New Roman" w:hAnsi="Times New Roman" w:cs="Times New Roman"/>
          <w:color w:val="000000"/>
          <w:sz w:val="24"/>
          <w:szCs w:val="24"/>
          <w:lang w:eastAsia="en-IN"/>
        </w:rPr>
        <w:t xml:space="preserve">preservation in India </w:t>
      </w:r>
      <w:r>
        <w:rPr>
          <w:rFonts w:ascii="Times New Roman" w:eastAsia="Times New Roman" w:hAnsi="Times New Roman" w:cs="Times New Roman"/>
          <w:color w:val="000000"/>
          <w:sz w:val="24"/>
          <w:szCs w:val="24"/>
          <w:lang w:eastAsia="en-IN"/>
        </w:rPr>
        <w:t xml:space="preserve">Collection policies, ethics and </w:t>
      </w:r>
      <w:r w:rsidRPr="006A3121">
        <w:rPr>
          <w:rFonts w:ascii="Times New Roman" w:eastAsia="Times New Roman" w:hAnsi="Times New Roman" w:cs="Times New Roman"/>
          <w:color w:val="000000"/>
          <w:sz w:val="24"/>
          <w:szCs w:val="24"/>
          <w:lang w:eastAsia="en-IN"/>
        </w:rPr>
        <w:t>procedures Collection: field exploration, excavation, purchase, gift and bequests, loans</w:t>
      </w:r>
      <w:r>
        <w:rPr>
          <w:rFonts w:ascii="Times New Roman" w:eastAsia="Times New Roman" w:hAnsi="Times New Roman" w:cs="Times New Roman"/>
          <w:color w:val="000000"/>
          <w:sz w:val="24"/>
          <w:szCs w:val="24"/>
          <w:lang w:eastAsia="en-IN"/>
        </w:rPr>
        <w:t xml:space="preserve"> </w:t>
      </w:r>
      <w:r w:rsidRPr="006A3121">
        <w:rPr>
          <w:rFonts w:ascii="Times New Roman" w:eastAsia="Times New Roman" w:hAnsi="Times New Roman" w:cs="Times New Roman"/>
          <w:color w:val="000000"/>
          <w:sz w:val="24"/>
          <w:szCs w:val="24"/>
          <w:lang w:eastAsia="en-IN"/>
        </w:rPr>
        <w:t>and deposits, exchanges, treasure trove confiscation and others</w:t>
      </w:r>
      <w:r>
        <w:rPr>
          <w:rFonts w:ascii="Times New Roman" w:eastAsia="Times New Roman" w:hAnsi="Times New Roman" w:cs="Times New Roman"/>
          <w:color w:val="000000"/>
          <w:sz w:val="24"/>
          <w:szCs w:val="24"/>
          <w:lang w:eastAsia="en-IN"/>
        </w:rPr>
        <w:t>.</w:t>
      </w:r>
    </w:p>
    <w:p w:rsidR="006A3121" w:rsidRDefault="006A3121" w:rsidP="006A3121">
      <w:pPr>
        <w:jc w:val="both"/>
        <w:rPr>
          <w:rFonts w:ascii="Times New Roman" w:hAnsi="Times New Roman" w:cs="Times New Roman"/>
          <w:b/>
          <w:sz w:val="24"/>
          <w:szCs w:val="24"/>
        </w:rPr>
      </w:pPr>
    </w:p>
    <w:p w:rsidR="006A3121" w:rsidRDefault="006A3121" w:rsidP="006E5338">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Pr>
          <w:rFonts w:ascii="Times New Roman" w:hAnsi="Times New Roman" w:cs="Times New Roman"/>
          <w:b/>
          <w:sz w:val="24"/>
          <w:szCs w:val="24"/>
        </w:rPr>
        <w:t>October to December</w:t>
      </w:r>
      <w:r w:rsidRPr="00D6163D">
        <w:rPr>
          <w:rFonts w:ascii="Times New Roman" w:hAnsi="Times New Roman" w:cs="Times New Roman"/>
          <w:b/>
          <w:sz w:val="24"/>
          <w:szCs w:val="24"/>
        </w:rPr>
        <w:t>)</w:t>
      </w:r>
    </w:p>
    <w:p w:rsidR="006A3121" w:rsidRPr="006A3121" w:rsidRDefault="006A3121" w:rsidP="006A3121">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r>
        <w:rPr>
          <w:rFonts w:ascii="Times New Roman" w:eastAsia="Times New Roman" w:hAnsi="Times New Roman" w:cs="Times New Roman"/>
          <w:bCs/>
          <w:color w:val="000000"/>
          <w:sz w:val="24"/>
          <w:szCs w:val="24"/>
          <w:lang w:eastAsia="en-IN"/>
        </w:rPr>
        <w:t>Arabindu Sardar</w:t>
      </w:r>
    </w:p>
    <w:p w:rsidR="006A3121" w:rsidRDefault="006A3121" w:rsidP="006A3121">
      <w:pPr>
        <w:spacing w:after="0" w:line="240" w:lineRule="auto"/>
        <w:jc w:val="both"/>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Documentation: accessioning, indexing, cataloguing, digital documentation and de-accessioning Preservation: curatorial care, preventive conservation, chemical preservation and restoration</w:t>
      </w:r>
      <w:r>
        <w:rPr>
          <w:rFonts w:ascii="Times New Roman" w:eastAsia="Times New Roman" w:hAnsi="Times New Roman" w:cs="Times New Roman"/>
          <w:color w:val="000000"/>
          <w:sz w:val="24"/>
          <w:szCs w:val="24"/>
          <w:lang w:eastAsia="en-IN"/>
        </w:rPr>
        <w:t>.</w:t>
      </w:r>
    </w:p>
    <w:p w:rsidR="006A3121" w:rsidRPr="006A3121" w:rsidRDefault="006A3121" w:rsidP="006A3121">
      <w:pPr>
        <w:spacing w:after="0" w:line="240" w:lineRule="auto"/>
        <w:jc w:val="both"/>
        <w:rPr>
          <w:rFonts w:ascii="Times New Roman" w:eastAsia="Times New Roman" w:hAnsi="Times New Roman" w:cs="Times New Roman"/>
          <w:bCs/>
          <w:color w:val="000000"/>
          <w:sz w:val="24"/>
          <w:szCs w:val="24"/>
          <w:lang w:eastAsia="en-IN"/>
        </w:rPr>
      </w:pPr>
      <w:r w:rsidRPr="006A3121">
        <w:rPr>
          <w:rFonts w:ascii="Times New Roman" w:eastAsia="Times New Roman" w:hAnsi="Times New Roman" w:cs="Times New Roman"/>
          <w:b/>
          <w:color w:val="000000"/>
          <w:sz w:val="24"/>
          <w:szCs w:val="24"/>
          <w:lang w:eastAsia="en-IN"/>
        </w:rPr>
        <w:t>Unit-3</w:t>
      </w:r>
      <w:r>
        <w:rPr>
          <w:rFonts w:ascii="Times New Roman" w:eastAsia="Times New Roman" w:hAnsi="Times New Roman" w:cs="Times New Roman"/>
          <w:color w:val="000000"/>
          <w:sz w:val="24"/>
          <w:szCs w:val="24"/>
          <w:lang w:eastAsia="en-IN"/>
        </w:rPr>
        <w:t>-</w:t>
      </w:r>
      <w:r w:rsidRPr="006A3121">
        <w:rPr>
          <w:rFonts w:ascii="Times New Roman" w:eastAsia="Times New Roman" w:hAnsi="Times New Roman" w:cs="Times New Roman"/>
          <w:b/>
          <w:bCs/>
          <w:color w:val="000000"/>
          <w:sz w:val="24"/>
          <w:szCs w:val="24"/>
          <w:lang w:eastAsia="en-IN"/>
        </w:rPr>
        <w:t xml:space="preserve"> </w:t>
      </w:r>
      <w:r w:rsidRPr="006A3121">
        <w:rPr>
          <w:rFonts w:ascii="Times New Roman" w:eastAsia="Times New Roman" w:hAnsi="Times New Roman" w:cs="Times New Roman"/>
          <w:bCs/>
          <w:color w:val="000000"/>
          <w:sz w:val="24"/>
          <w:szCs w:val="24"/>
          <w:lang w:eastAsia="en-IN"/>
        </w:rPr>
        <w:t>Museum Presentation and Exhibition</w:t>
      </w:r>
      <w:r>
        <w:rPr>
          <w:rFonts w:ascii="Times New Roman" w:eastAsia="Times New Roman" w:hAnsi="Times New Roman" w:cs="Times New Roman"/>
          <w:bCs/>
          <w:color w:val="000000"/>
          <w:sz w:val="24"/>
          <w:szCs w:val="24"/>
          <w:lang w:eastAsia="en-IN"/>
        </w:rPr>
        <w:t xml:space="preserve"> </w:t>
      </w:r>
      <w:r w:rsidRPr="006A3121">
        <w:rPr>
          <w:rFonts w:ascii="Times New Roman" w:eastAsia="Times New Roman" w:hAnsi="Times New Roman" w:cs="Times New Roman"/>
          <w:bCs/>
          <w:color w:val="000000"/>
          <w:sz w:val="24"/>
          <w:szCs w:val="24"/>
          <w:lang w:eastAsia="en-IN"/>
        </w:rPr>
        <w:t>Museums</w:t>
      </w:r>
    </w:p>
    <w:p w:rsidR="006A3121" w:rsidRPr="006A3121" w:rsidRDefault="006A3121" w:rsidP="006A3121">
      <w:pPr>
        <w:spacing w:after="0" w:line="240" w:lineRule="auto"/>
        <w:jc w:val="both"/>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b/>
          <w:bCs/>
          <w:color w:val="000000"/>
          <w:sz w:val="24"/>
          <w:szCs w:val="24"/>
          <w:lang w:eastAsia="en-IN"/>
        </w:rPr>
        <w:t>Unit-4-</w:t>
      </w:r>
      <w:r w:rsidRPr="006A3121">
        <w:rPr>
          <w:rFonts w:ascii="Times New Roman" w:eastAsia="Times New Roman" w:hAnsi="Times New Roman" w:cs="Times New Roman"/>
          <w:bCs/>
          <w:color w:val="000000"/>
          <w:sz w:val="24"/>
          <w:szCs w:val="24"/>
          <w:lang w:eastAsia="en-IN"/>
        </w:rPr>
        <w:t xml:space="preserve"> Museums, Archives and Society: </w:t>
      </w:r>
      <w:r w:rsidRPr="006A3121">
        <w:rPr>
          <w:rFonts w:ascii="Times New Roman" w:eastAsia="Times New Roman" w:hAnsi="Times New Roman" w:cs="Times New Roman"/>
          <w:color w:val="000000"/>
          <w:sz w:val="24"/>
          <w:szCs w:val="24"/>
          <w:lang w:eastAsia="en-IN"/>
        </w:rPr>
        <w:t>(Education and communication Outreach activities</w:t>
      </w:r>
    </w:p>
    <w:p w:rsidR="006A3121" w:rsidRPr="006A3121" w:rsidRDefault="006A3121" w:rsidP="006A3121">
      <w:pPr>
        <w:spacing w:after="0" w:line="240" w:lineRule="auto"/>
        <w:jc w:val="both"/>
        <w:rPr>
          <w:rFonts w:ascii="Times New Roman" w:eastAsia="Times New Roman" w:hAnsi="Times New Roman" w:cs="Times New Roman"/>
          <w:color w:val="000000"/>
          <w:sz w:val="24"/>
          <w:szCs w:val="24"/>
          <w:lang w:eastAsia="en-IN"/>
        </w:rPr>
      </w:pPr>
    </w:p>
    <w:p w:rsidR="004B72F5" w:rsidRPr="006A3121" w:rsidRDefault="004B72F5" w:rsidP="004B72F5">
      <w:pPr>
        <w:spacing w:after="0" w:line="240" w:lineRule="auto"/>
        <w:jc w:val="center"/>
        <w:rPr>
          <w:rFonts w:ascii="Times New Roman" w:eastAsia="Times New Roman" w:hAnsi="Times New Roman" w:cs="Times New Roman"/>
          <w:b/>
          <w:bCs/>
          <w:color w:val="000000"/>
          <w:sz w:val="24"/>
          <w:szCs w:val="24"/>
          <w:lang w:eastAsia="en-IN"/>
        </w:rPr>
      </w:pPr>
      <w:r w:rsidRPr="006A3121">
        <w:rPr>
          <w:rFonts w:ascii="Times New Roman" w:eastAsia="Times New Roman" w:hAnsi="Times New Roman" w:cs="Times New Roman"/>
          <w:b/>
          <w:bCs/>
          <w:color w:val="000000"/>
          <w:sz w:val="24"/>
          <w:szCs w:val="24"/>
          <w:lang w:eastAsia="en-IN"/>
        </w:rPr>
        <w:t>Skill Enhancement Courses</w:t>
      </w:r>
    </w:p>
    <w:p w:rsidR="004B72F5" w:rsidRDefault="004B72F5" w:rsidP="004B72F5">
      <w:pPr>
        <w:spacing w:after="0" w:line="240" w:lineRule="auto"/>
        <w:jc w:val="both"/>
        <w:rPr>
          <w:rFonts w:ascii="Times New Roman" w:eastAsia="Times New Roman" w:hAnsi="Times New Roman" w:cs="Times New Roman"/>
          <w:color w:val="000000"/>
          <w:sz w:val="24"/>
          <w:szCs w:val="24"/>
          <w:lang w:eastAsia="en-IN"/>
        </w:rPr>
      </w:pPr>
    </w:p>
    <w:p w:rsidR="004B72F5" w:rsidRDefault="004B72F5" w:rsidP="004B72F5">
      <w:pPr>
        <w:spacing w:after="0" w:line="240" w:lineRule="auto"/>
        <w:jc w:val="both"/>
        <w:rPr>
          <w:rFonts w:ascii="Times New Roman" w:eastAsia="Times New Roman" w:hAnsi="Times New Roman" w:cs="Times New Roman"/>
          <w:b/>
          <w:bCs/>
          <w:color w:val="000000"/>
          <w:sz w:val="24"/>
          <w:szCs w:val="24"/>
          <w:lang w:eastAsia="en-IN"/>
        </w:rPr>
      </w:pPr>
      <w:r w:rsidRPr="006A3121">
        <w:rPr>
          <w:rFonts w:ascii="Times New Roman" w:eastAsia="Times New Roman" w:hAnsi="Times New Roman" w:cs="Times New Roman"/>
          <w:b/>
          <w:bCs/>
          <w:color w:val="000000"/>
          <w:sz w:val="24"/>
          <w:szCs w:val="24"/>
          <w:lang w:eastAsia="en-IN"/>
        </w:rPr>
        <w:t xml:space="preserve">Semester </w:t>
      </w:r>
      <w:r>
        <w:rPr>
          <w:rFonts w:ascii="Times New Roman" w:eastAsia="Times New Roman" w:hAnsi="Times New Roman" w:cs="Times New Roman"/>
          <w:b/>
          <w:bCs/>
          <w:color w:val="000000"/>
          <w:sz w:val="24"/>
          <w:szCs w:val="24"/>
          <w:lang w:eastAsia="en-IN"/>
        </w:rPr>
        <w:t>–</w:t>
      </w:r>
      <w:r w:rsidRPr="006A3121">
        <w:rPr>
          <w:rFonts w:ascii="Times New Roman" w:eastAsia="Times New Roman" w:hAnsi="Times New Roman" w:cs="Times New Roman"/>
          <w:b/>
          <w:bCs/>
          <w:color w:val="000000"/>
          <w:sz w:val="24"/>
          <w:szCs w:val="24"/>
          <w:lang w:eastAsia="en-IN"/>
        </w:rPr>
        <w:t xml:space="preserve"> I</w:t>
      </w:r>
      <w:r>
        <w:rPr>
          <w:rFonts w:ascii="Times New Roman" w:eastAsia="Times New Roman" w:hAnsi="Times New Roman" w:cs="Times New Roman"/>
          <w:b/>
          <w:bCs/>
          <w:color w:val="000000"/>
          <w:sz w:val="24"/>
          <w:szCs w:val="24"/>
          <w:lang w:eastAsia="en-IN"/>
        </w:rPr>
        <w:t>V</w:t>
      </w:r>
      <w:r>
        <w:rPr>
          <w:rFonts w:ascii="Times New Roman" w:eastAsia="Times New Roman" w:hAnsi="Times New Roman" w:cs="Times New Roman"/>
          <w:sz w:val="24"/>
          <w:szCs w:val="24"/>
          <w:lang w:eastAsia="en-IN"/>
        </w:rPr>
        <w:t xml:space="preserve"> </w:t>
      </w:r>
      <w:r w:rsidRPr="004B72F5">
        <w:rPr>
          <w:rFonts w:ascii="Times New Roman" w:eastAsia="Times New Roman" w:hAnsi="Times New Roman" w:cs="Times New Roman"/>
          <w:b/>
          <w:bCs/>
          <w:color w:val="000000"/>
          <w:sz w:val="24"/>
          <w:szCs w:val="24"/>
          <w:lang w:eastAsia="en-IN"/>
        </w:rPr>
        <w:t xml:space="preserve">Art Appreciation: An Understanding to Indian Art </w:t>
      </w:r>
    </w:p>
    <w:p w:rsidR="004B72F5" w:rsidRDefault="004B72F5" w:rsidP="004B72F5">
      <w:pPr>
        <w:spacing w:after="0" w:line="240" w:lineRule="auto"/>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2 Credits, Total marks – 50 (T</w:t>
      </w:r>
      <w:r>
        <w:rPr>
          <w:rFonts w:ascii="Times New Roman" w:eastAsia="Times New Roman" w:hAnsi="Times New Roman" w:cs="Times New Roman"/>
          <w:color w:val="000000"/>
          <w:sz w:val="24"/>
          <w:szCs w:val="24"/>
          <w:lang w:eastAsia="en-IN"/>
        </w:rPr>
        <w:t>heory-40, Internal-10)</w:t>
      </w:r>
    </w:p>
    <w:p w:rsidR="004B72F5" w:rsidRDefault="004B72F5" w:rsidP="004B72F5">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D6163D">
        <w:rPr>
          <w:rFonts w:ascii="Times New Roman" w:hAnsi="Times New Roman" w:cs="Times New Roman"/>
          <w:b/>
          <w:sz w:val="24"/>
          <w:szCs w:val="24"/>
        </w:rPr>
        <w:t>)</w:t>
      </w:r>
    </w:p>
    <w:p w:rsidR="004B72F5" w:rsidRPr="006A3121" w:rsidRDefault="004B72F5" w:rsidP="004B72F5">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r>
        <w:rPr>
          <w:rFonts w:ascii="Times New Roman" w:eastAsia="Times New Roman" w:hAnsi="Times New Roman" w:cs="Times New Roman"/>
          <w:bCs/>
          <w:color w:val="000000"/>
          <w:sz w:val="24"/>
          <w:szCs w:val="24"/>
          <w:lang w:eastAsia="en-IN"/>
        </w:rPr>
        <w:t>Arabindu Sardar</w:t>
      </w:r>
    </w:p>
    <w:p w:rsidR="004B72F5" w:rsidRPr="004B72F5" w:rsidRDefault="004B72F5" w:rsidP="004B72F5">
      <w:pPr>
        <w:spacing w:after="0" w:line="240" w:lineRule="auto"/>
        <w:jc w:val="both"/>
        <w:rPr>
          <w:rFonts w:ascii="Times New Roman" w:eastAsia="Times New Roman" w:hAnsi="Times New Roman" w:cs="Times New Roman"/>
          <w:color w:val="1A1A1A"/>
          <w:sz w:val="24"/>
          <w:szCs w:val="24"/>
          <w:lang w:eastAsia="en-IN"/>
        </w:rPr>
      </w:pPr>
      <w:r w:rsidRPr="004B72F5">
        <w:rPr>
          <w:rFonts w:ascii="Times New Roman" w:eastAsia="Times New Roman" w:hAnsi="Times New Roman" w:cs="Times New Roman"/>
          <w:color w:val="1A1A1A"/>
          <w:sz w:val="24"/>
          <w:szCs w:val="24"/>
          <w:lang w:eastAsia="en-IN"/>
        </w:rPr>
        <w:t>The purpose of this course is to introduce students to Indian art, from ancient to contemporary times, in order to understand and appreciate its diversity and its aesthetic richness. The course will equip students with the abilities to understand art as a medium of cultural expression. It will give students direct exposure to Indian art through visuals, and visits to sites and museums.</w:t>
      </w:r>
    </w:p>
    <w:p w:rsidR="004B72F5" w:rsidRPr="004B72F5" w:rsidRDefault="004B72F5" w:rsidP="004B72F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bCs/>
          <w:color w:val="000000"/>
          <w:sz w:val="24"/>
          <w:szCs w:val="24"/>
          <w:lang w:eastAsia="en-IN"/>
        </w:rPr>
        <w:t>Unit-1-</w:t>
      </w:r>
      <w:r w:rsidRPr="004B72F5">
        <w:rPr>
          <w:rFonts w:ascii="Times New Roman" w:eastAsia="Times New Roman" w:hAnsi="Times New Roman" w:cs="Times New Roman"/>
          <w:bCs/>
          <w:color w:val="000000"/>
          <w:sz w:val="24"/>
          <w:szCs w:val="24"/>
          <w:lang w:eastAsia="en-IN"/>
        </w:rPr>
        <w:t>Prehistoric and proto historic art:</w:t>
      </w:r>
      <w:r w:rsidRPr="004B72F5">
        <w:rPr>
          <w:rFonts w:ascii="Times New Roman" w:eastAsia="Times New Roman" w:hAnsi="Times New Roman" w:cs="Times New Roman"/>
          <w:b/>
          <w:bCs/>
          <w:color w:val="000000"/>
          <w:sz w:val="24"/>
          <w:szCs w:val="24"/>
          <w:lang w:eastAsia="en-IN"/>
        </w:rPr>
        <w:t xml:space="preserve"> </w:t>
      </w:r>
      <w:r w:rsidRPr="004B72F5">
        <w:rPr>
          <w:rFonts w:ascii="Times New Roman" w:eastAsia="Times New Roman" w:hAnsi="Times New Roman" w:cs="Times New Roman"/>
          <w:color w:val="000000"/>
          <w:sz w:val="24"/>
          <w:szCs w:val="24"/>
          <w:lang w:eastAsia="en-IN"/>
        </w:rPr>
        <w:t>Rock art; Harappan arts</w:t>
      </w:r>
      <w:r>
        <w:rPr>
          <w:rFonts w:ascii="Times New Roman" w:eastAsia="Times New Roman" w:hAnsi="Times New Roman" w:cs="Times New Roman"/>
          <w:color w:val="000000"/>
          <w:sz w:val="24"/>
          <w:szCs w:val="24"/>
          <w:lang w:eastAsia="en-IN"/>
        </w:rPr>
        <w:t xml:space="preserve"> </w:t>
      </w:r>
      <w:r w:rsidRPr="004B72F5">
        <w:rPr>
          <w:rFonts w:ascii="Times New Roman" w:eastAsia="Times New Roman" w:hAnsi="Times New Roman" w:cs="Times New Roman"/>
          <w:color w:val="000000"/>
          <w:sz w:val="24"/>
          <w:szCs w:val="24"/>
          <w:lang w:eastAsia="en-IN"/>
        </w:rPr>
        <w:t>and crafts</w:t>
      </w:r>
    </w:p>
    <w:p w:rsidR="004B72F5" w:rsidRPr="004B72F5" w:rsidRDefault="004B72F5" w:rsidP="004B72F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Unit-2 </w:t>
      </w:r>
      <w:r w:rsidRPr="004B72F5">
        <w:rPr>
          <w:rFonts w:ascii="Times New Roman" w:eastAsia="Times New Roman" w:hAnsi="Times New Roman" w:cs="Times New Roman"/>
          <w:bCs/>
          <w:color w:val="000000"/>
          <w:sz w:val="24"/>
          <w:szCs w:val="24"/>
          <w:lang w:eastAsia="en-IN"/>
        </w:rPr>
        <w:t>Indian art (c. 600 BCE – 600 CE):</w:t>
      </w:r>
    </w:p>
    <w:p w:rsidR="004B72F5" w:rsidRDefault="004B72F5" w:rsidP="004B72F5">
      <w:pPr>
        <w:spacing w:after="0" w:line="240" w:lineRule="auto"/>
        <w:jc w:val="both"/>
        <w:rPr>
          <w:rFonts w:ascii="Times New Roman" w:eastAsia="Times New Roman" w:hAnsi="Times New Roman" w:cs="Times New Roman"/>
          <w:color w:val="000000"/>
          <w:sz w:val="24"/>
          <w:szCs w:val="24"/>
          <w:lang w:eastAsia="en-IN"/>
        </w:rPr>
      </w:pPr>
      <w:r w:rsidRPr="004B72F5">
        <w:rPr>
          <w:rFonts w:ascii="Times New Roman" w:eastAsia="Times New Roman" w:hAnsi="Times New Roman" w:cs="Times New Roman"/>
          <w:color w:val="1A1A1A"/>
          <w:sz w:val="24"/>
          <w:szCs w:val="24"/>
          <w:lang w:eastAsia="en-IN"/>
        </w:rPr>
        <w:t>World Heritage Site Managers, UNESCO World Heritage Manuals</w:t>
      </w:r>
      <w:r w:rsidR="00155B82">
        <w:rPr>
          <w:rFonts w:ascii="Times New Roman" w:eastAsia="Times New Roman" w:hAnsi="Times New Roman" w:cs="Times New Roman"/>
          <w:color w:val="1A1A1A"/>
          <w:sz w:val="24"/>
          <w:szCs w:val="24"/>
          <w:lang w:eastAsia="en-IN"/>
        </w:rPr>
        <w:t xml:space="preserve">, </w:t>
      </w:r>
      <w:r w:rsidRPr="004B72F5">
        <w:rPr>
          <w:rFonts w:ascii="Times New Roman" w:eastAsia="Times New Roman" w:hAnsi="Times New Roman" w:cs="Times New Roman"/>
          <w:color w:val="000000"/>
          <w:sz w:val="24"/>
          <w:szCs w:val="24"/>
          <w:lang w:eastAsia="en-IN"/>
        </w:rPr>
        <w:t>Notions of art and craft_Canons of Indian paintings_Major developments in stupa, cave, and temple art and architecture Early Indian sculpture: style and iconography_Numismatic art</w:t>
      </w:r>
      <w:r>
        <w:rPr>
          <w:rFonts w:ascii="Times New Roman" w:eastAsia="Times New Roman" w:hAnsi="Times New Roman" w:cs="Times New Roman"/>
          <w:color w:val="000000"/>
          <w:sz w:val="24"/>
          <w:szCs w:val="24"/>
          <w:lang w:eastAsia="en-IN"/>
        </w:rPr>
        <w:t>.</w:t>
      </w:r>
    </w:p>
    <w:p w:rsidR="004B72F5" w:rsidRDefault="004B72F5" w:rsidP="004B72F5">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sidR="006E5338">
        <w:rPr>
          <w:rFonts w:ascii="Times New Roman" w:hAnsi="Times New Roman" w:cs="Times New Roman"/>
          <w:b/>
          <w:sz w:val="24"/>
          <w:szCs w:val="24"/>
        </w:rPr>
        <w:t>April to June</w:t>
      </w:r>
      <w:r w:rsidRPr="00D6163D">
        <w:rPr>
          <w:rFonts w:ascii="Times New Roman" w:hAnsi="Times New Roman" w:cs="Times New Roman"/>
          <w:b/>
          <w:sz w:val="24"/>
          <w:szCs w:val="24"/>
        </w:rPr>
        <w:t>)</w:t>
      </w:r>
    </w:p>
    <w:p w:rsidR="004B72F5" w:rsidRPr="006A3121" w:rsidRDefault="004B72F5" w:rsidP="004B72F5">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r>
        <w:rPr>
          <w:rFonts w:ascii="Times New Roman" w:eastAsia="Times New Roman" w:hAnsi="Times New Roman" w:cs="Times New Roman"/>
          <w:bCs/>
          <w:color w:val="000000"/>
          <w:sz w:val="24"/>
          <w:szCs w:val="24"/>
          <w:lang w:eastAsia="en-IN"/>
        </w:rPr>
        <w:t>Arabindu Sardar</w:t>
      </w:r>
    </w:p>
    <w:p w:rsidR="004B72F5" w:rsidRPr="004B72F5" w:rsidRDefault="004B72F5" w:rsidP="004B72F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1A1A1A"/>
          <w:sz w:val="24"/>
          <w:szCs w:val="24"/>
          <w:lang w:eastAsia="en-IN"/>
        </w:rPr>
        <w:t>Unit-3-</w:t>
      </w:r>
      <w:r w:rsidRPr="004B72F5">
        <w:rPr>
          <w:rFonts w:ascii="Times New Roman" w:eastAsia="Times New Roman" w:hAnsi="Times New Roman" w:cs="Times New Roman"/>
          <w:b/>
          <w:bCs/>
          <w:color w:val="000000"/>
          <w:sz w:val="24"/>
          <w:szCs w:val="24"/>
          <w:lang w:eastAsia="en-IN"/>
        </w:rPr>
        <w:t>I</w:t>
      </w:r>
      <w:r>
        <w:rPr>
          <w:rFonts w:ascii="Times New Roman" w:eastAsia="Times New Roman" w:hAnsi="Times New Roman" w:cs="Times New Roman"/>
          <w:b/>
          <w:bCs/>
          <w:color w:val="000000"/>
          <w:sz w:val="24"/>
          <w:szCs w:val="24"/>
          <w:lang w:eastAsia="en-IN"/>
        </w:rPr>
        <w:t>ndian Art (c. 600 CE – 1200 CE)</w:t>
      </w:r>
      <w:r w:rsidRPr="004B72F5">
        <w:rPr>
          <w:rFonts w:ascii="Times New Roman" w:eastAsia="Times New Roman" w:hAnsi="Times New Roman" w:cs="Times New Roman"/>
          <w:b/>
          <w:bCs/>
          <w:color w:val="000000"/>
          <w:sz w:val="24"/>
          <w:szCs w:val="24"/>
          <w:lang w:eastAsia="en-IN"/>
        </w:rPr>
        <w:t>:</w:t>
      </w:r>
      <w:r>
        <w:rPr>
          <w:rFonts w:ascii="Times New Roman" w:eastAsia="Times New Roman" w:hAnsi="Times New Roman" w:cs="Times New Roman"/>
          <w:color w:val="000000"/>
          <w:sz w:val="24"/>
          <w:szCs w:val="24"/>
          <w:lang w:eastAsia="en-IN"/>
        </w:rPr>
        <w:t xml:space="preserve"> </w:t>
      </w:r>
      <w:r w:rsidRPr="004B72F5">
        <w:rPr>
          <w:rFonts w:ascii="Times New Roman" w:eastAsia="Times New Roman" w:hAnsi="Times New Roman" w:cs="Times New Roman"/>
          <w:color w:val="000000"/>
          <w:sz w:val="24"/>
          <w:szCs w:val="24"/>
          <w:lang w:eastAsia="en-IN"/>
        </w:rPr>
        <w:t>Temple forms and their architectural features_Early illustrated manuscripts and mural painting traditions early medieval sculpture: style and iconography_Indian bronzes or metal icons</w:t>
      </w:r>
      <w:r>
        <w:rPr>
          <w:rFonts w:ascii="Times New Roman" w:eastAsia="Times New Roman" w:hAnsi="Times New Roman" w:cs="Times New Roman"/>
          <w:color w:val="000000"/>
          <w:sz w:val="24"/>
          <w:szCs w:val="24"/>
          <w:lang w:eastAsia="en-IN"/>
        </w:rPr>
        <w:t>.</w:t>
      </w:r>
    </w:p>
    <w:p w:rsidR="004B72F5" w:rsidRPr="004B72F5" w:rsidRDefault="004B72F5" w:rsidP="004B72F5">
      <w:pPr>
        <w:spacing w:after="0" w:line="240" w:lineRule="auto"/>
        <w:jc w:val="both"/>
        <w:rPr>
          <w:rFonts w:ascii="Times New Roman" w:eastAsia="Times New Roman" w:hAnsi="Times New Roman" w:cs="Times New Roman"/>
          <w:b/>
          <w:bCs/>
          <w:color w:val="000000"/>
          <w:sz w:val="24"/>
          <w:szCs w:val="24"/>
          <w:lang w:eastAsia="en-IN"/>
        </w:rPr>
      </w:pPr>
      <w:r w:rsidRPr="004B72F5">
        <w:rPr>
          <w:rFonts w:ascii="Times New Roman" w:eastAsia="Times New Roman" w:hAnsi="Times New Roman" w:cs="Times New Roman"/>
          <w:bCs/>
          <w:color w:val="000000"/>
          <w:sz w:val="24"/>
          <w:szCs w:val="24"/>
          <w:lang w:eastAsia="en-IN"/>
        </w:rPr>
        <w:t>Unit-4-</w:t>
      </w:r>
      <w:r w:rsidRPr="004B72F5">
        <w:rPr>
          <w:rFonts w:ascii="Times New Roman" w:eastAsia="Times New Roman" w:hAnsi="Times New Roman" w:cs="Times New Roman"/>
          <w:b/>
          <w:bCs/>
          <w:color w:val="000000"/>
          <w:sz w:val="24"/>
          <w:szCs w:val="24"/>
          <w:lang w:eastAsia="en-IN"/>
        </w:rPr>
        <w:t xml:space="preserve"> Indian art and architecture (c. 1200 CE – 1800 CE):</w:t>
      </w:r>
    </w:p>
    <w:p w:rsidR="004B72F5" w:rsidRPr="004B72F5" w:rsidRDefault="004B72F5" w:rsidP="004B72F5">
      <w:pPr>
        <w:spacing w:after="0" w:line="240" w:lineRule="auto"/>
        <w:jc w:val="both"/>
        <w:rPr>
          <w:rFonts w:ascii="Times New Roman" w:eastAsia="Times New Roman" w:hAnsi="Times New Roman" w:cs="Times New Roman"/>
          <w:color w:val="000000"/>
          <w:sz w:val="24"/>
          <w:szCs w:val="24"/>
          <w:lang w:eastAsia="en-IN"/>
        </w:rPr>
      </w:pPr>
      <w:r w:rsidRPr="004B72F5">
        <w:rPr>
          <w:rFonts w:ascii="Times New Roman" w:eastAsia="Times New Roman" w:hAnsi="Times New Roman" w:cs="Times New Roman"/>
          <w:color w:val="000000"/>
          <w:sz w:val="24"/>
          <w:szCs w:val="24"/>
          <w:lang w:eastAsia="en-IN"/>
        </w:rPr>
        <w:t>Sultanate and Mughal architecture_Miniature painting traditions: Mughal, Rajasthani,Pahari Introduction to fort, palace and haveli Architecture</w:t>
      </w:r>
      <w:r>
        <w:rPr>
          <w:rFonts w:ascii="Times New Roman" w:eastAsia="Times New Roman" w:hAnsi="Times New Roman" w:cs="Times New Roman"/>
          <w:color w:val="000000"/>
          <w:sz w:val="24"/>
          <w:szCs w:val="24"/>
          <w:lang w:eastAsia="en-IN"/>
        </w:rPr>
        <w:t>.</w:t>
      </w:r>
    </w:p>
    <w:p w:rsidR="006A3121" w:rsidRDefault="004B72F5" w:rsidP="004B72F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bCs/>
          <w:color w:val="000000"/>
          <w:sz w:val="24"/>
          <w:szCs w:val="24"/>
          <w:lang w:eastAsia="en-IN"/>
        </w:rPr>
        <w:t xml:space="preserve">Unit-5- </w:t>
      </w:r>
      <w:r w:rsidRPr="004B72F5">
        <w:rPr>
          <w:rFonts w:ascii="Times New Roman" w:eastAsia="Times New Roman" w:hAnsi="Times New Roman" w:cs="Times New Roman"/>
          <w:b/>
          <w:bCs/>
          <w:color w:val="000000"/>
          <w:sz w:val="24"/>
          <w:szCs w:val="24"/>
          <w:lang w:eastAsia="en-IN"/>
        </w:rPr>
        <w:t xml:space="preserve">Modern and Contemporary Indian art and Architecture: </w:t>
      </w:r>
      <w:r w:rsidRPr="004B72F5">
        <w:rPr>
          <w:rFonts w:ascii="Times New Roman" w:eastAsia="Times New Roman" w:hAnsi="Times New Roman" w:cs="Times New Roman"/>
          <w:color w:val="000000"/>
          <w:sz w:val="24"/>
          <w:szCs w:val="24"/>
          <w:lang w:eastAsia="en-IN"/>
        </w:rPr>
        <w:t>The Colonial Period Art movements: Bengal School of Art, Progressive Artists Group, etc. Major artists and their artworks popular art forms (folk art traditions)</w:t>
      </w:r>
    </w:p>
    <w:p w:rsidR="00155B82" w:rsidRDefault="00155B82" w:rsidP="004B72F5">
      <w:pPr>
        <w:spacing w:after="0" w:line="240" w:lineRule="auto"/>
        <w:jc w:val="both"/>
        <w:rPr>
          <w:rFonts w:ascii="Times New Roman" w:eastAsia="Times New Roman" w:hAnsi="Times New Roman" w:cs="Times New Roman"/>
          <w:color w:val="000000"/>
          <w:sz w:val="24"/>
          <w:szCs w:val="24"/>
          <w:lang w:eastAsia="en-IN"/>
        </w:rPr>
      </w:pPr>
    </w:p>
    <w:p w:rsidR="00155B82" w:rsidRPr="008C0D6A" w:rsidRDefault="00155B82" w:rsidP="00155B82">
      <w:pPr>
        <w:spacing w:after="0" w:line="240" w:lineRule="auto"/>
        <w:jc w:val="center"/>
        <w:rPr>
          <w:rFonts w:ascii="Times New Roman" w:eastAsia="Times New Roman" w:hAnsi="Times New Roman" w:cs="Times New Roman"/>
          <w:b/>
          <w:color w:val="000000"/>
          <w:sz w:val="24"/>
          <w:szCs w:val="24"/>
          <w:lang w:eastAsia="en-IN"/>
        </w:rPr>
      </w:pPr>
      <w:r w:rsidRPr="008C0D6A">
        <w:rPr>
          <w:rFonts w:ascii="Times New Roman" w:eastAsia="Times New Roman" w:hAnsi="Times New Roman" w:cs="Times New Roman"/>
          <w:b/>
          <w:color w:val="000000"/>
          <w:sz w:val="24"/>
          <w:szCs w:val="24"/>
          <w:lang w:eastAsia="en-IN"/>
        </w:rPr>
        <w:t>--------History Honours</w:t>
      </w:r>
      <w:r w:rsidR="008C0D6A" w:rsidRPr="008C0D6A">
        <w:rPr>
          <w:rFonts w:ascii="Times New Roman" w:eastAsia="Times New Roman" w:hAnsi="Times New Roman" w:cs="Times New Roman"/>
          <w:b/>
          <w:color w:val="000000"/>
          <w:sz w:val="24"/>
          <w:szCs w:val="24"/>
          <w:lang w:eastAsia="en-IN"/>
        </w:rPr>
        <w:t xml:space="preserve"> Courses</w:t>
      </w:r>
      <w:r w:rsidRPr="008C0D6A">
        <w:rPr>
          <w:rFonts w:ascii="Times New Roman" w:eastAsia="Times New Roman" w:hAnsi="Times New Roman" w:cs="Times New Roman"/>
          <w:b/>
          <w:color w:val="000000"/>
          <w:sz w:val="24"/>
          <w:szCs w:val="24"/>
          <w:lang w:eastAsia="en-IN"/>
        </w:rPr>
        <w:t xml:space="preserve"> Academic Plan------</w:t>
      </w:r>
    </w:p>
    <w:p w:rsidR="003B73D5" w:rsidRDefault="003B73D5" w:rsidP="004B72F5">
      <w:pPr>
        <w:spacing w:after="0" w:line="240" w:lineRule="auto"/>
        <w:jc w:val="both"/>
        <w:rPr>
          <w:rFonts w:ascii="Times New Roman" w:eastAsia="Times New Roman" w:hAnsi="Times New Roman" w:cs="Times New Roman"/>
          <w:color w:val="000000"/>
          <w:sz w:val="24"/>
          <w:szCs w:val="24"/>
          <w:lang w:eastAsia="en-IN"/>
        </w:rPr>
      </w:pPr>
    </w:p>
    <w:p w:rsidR="003B73D5" w:rsidRDefault="003B73D5" w:rsidP="004B72F5">
      <w:pPr>
        <w:spacing w:after="0" w:line="240" w:lineRule="auto"/>
        <w:jc w:val="both"/>
        <w:rPr>
          <w:rFonts w:ascii="Times New Roman" w:eastAsia="Times New Roman" w:hAnsi="Times New Roman" w:cs="Times New Roman"/>
          <w:color w:val="000000"/>
          <w:sz w:val="24"/>
          <w:szCs w:val="24"/>
          <w:lang w:eastAsia="en-IN"/>
        </w:rPr>
      </w:pPr>
    </w:p>
    <w:p w:rsidR="003B73D5" w:rsidRDefault="003B73D5" w:rsidP="004B72F5">
      <w:pPr>
        <w:spacing w:after="0" w:line="240" w:lineRule="auto"/>
        <w:jc w:val="both"/>
        <w:rPr>
          <w:rFonts w:ascii="Times New Roman" w:eastAsia="Times New Roman" w:hAnsi="Times New Roman" w:cs="Times New Roman"/>
          <w:color w:val="000000"/>
          <w:sz w:val="24"/>
          <w:szCs w:val="24"/>
          <w:lang w:eastAsia="en-IN"/>
        </w:rPr>
      </w:pPr>
    </w:p>
    <w:p w:rsidR="003B73D5" w:rsidRDefault="003B73D5" w:rsidP="004B72F5">
      <w:pPr>
        <w:spacing w:after="0" w:line="240" w:lineRule="auto"/>
        <w:jc w:val="both"/>
        <w:rPr>
          <w:rFonts w:ascii="Times New Roman" w:eastAsia="Times New Roman" w:hAnsi="Times New Roman" w:cs="Times New Roman"/>
          <w:color w:val="000000"/>
          <w:sz w:val="24"/>
          <w:szCs w:val="24"/>
          <w:lang w:eastAsia="en-IN"/>
        </w:rPr>
      </w:pPr>
    </w:p>
    <w:p w:rsidR="003B73D5" w:rsidRDefault="003B73D5" w:rsidP="004B72F5">
      <w:pPr>
        <w:spacing w:after="0" w:line="240" w:lineRule="auto"/>
        <w:jc w:val="both"/>
        <w:rPr>
          <w:rFonts w:ascii="Times New Roman" w:eastAsia="Times New Roman" w:hAnsi="Times New Roman" w:cs="Times New Roman"/>
          <w:color w:val="000000"/>
          <w:sz w:val="24"/>
          <w:szCs w:val="24"/>
          <w:lang w:eastAsia="en-IN"/>
        </w:rPr>
      </w:pPr>
    </w:p>
    <w:p w:rsidR="003B73D5" w:rsidRPr="004B72F5" w:rsidRDefault="003B73D5" w:rsidP="004B72F5">
      <w:pPr>
        <w:spacing w:after="0" w:line="240" w:lineRule="auto"/>
        <w:jc w:val="both"/>
        <w:rPr>
          <w:rFonts w:ascii="Times New Roman" w:eastAsia="Times New Roman" w:hAnsi="Times New Roman" w:cs="Times New Roman"/>
          <w:color w:val="000000"/>
          <w:sz w:val="24"/>
          <w:szCs w:val="24"/>
          <w:lang w:eastAsia="en-IN"/>
        </w:rPr>
      </w:pPr>
    </w:p>
    <w:sectPr w:rsidR="003B73D5" w:rsidRPr="004B72F5" w:rsidSect="00A36F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485" w:rsidRDefault="00076485" w:rsidP="002661D2">
      <w:pPr>
        <w:spacing w:after="0" w:line="240" w:lineRule="auto"/>
      </w:pPr>
      <w:r>
        <w:separator/>
      </w:r>
    </w:p>
  </w:endnote>
  <w:endnote w:type="continuationSeparator" w:id="1">
    <w:p w:rsidR="00076485" w:rsidRDefault="00076485" w:rsidP="002661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IDFont+F5">
    <w:altName w:val="Times New Roman"/>
    <w:panose1 w:val="00000000000000000000"/>
    <w:charset w:val="00"/>
    <w:family w:val="roman"/>
    <w:notTrueType/>
    <w:pitch w:val="default"/>
    <w:sig w:usb0="00000000" w:usb1="00000000" w:usb2="00000000" w:usb3="00000000" w:csb0="00000000" w:csb1="00000000"/>
  </w:font>
  <w:font w:name="CIDFont+F6">
    <w:altName w:val="Times New Roman"/>
    <w:panose1 w:val="00000000000000000000"/>
    <w:charset w:val="00"/>
    <w:family w:val="roman"/>
    <w:notTrueType/>
    <w:pitch w:val="default"/>
    <w:sig w:usb0="00000000" w:usb1="00000000" w:usb2="00000000" w:usb3="00000000" w:csb0="00000000" w:csb1="00000000"/>
  </w:font>
  <w:font w:name="CIDFont+F3">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485" w:rsidRDefault="00076485" w:rsidP="002661D2">
      <w:pPr>
        <w:spacing w:after="0" w:line="240" w:lineRule="auto"/>
      </w:pPr>
      <w:r>
        <w:separator/>
      </w:r>
    </w:p>
  </w:footnote>
  <w:footnote w:type="continuationSeparator" w:id="1">
    <w:p w:rsidR="00076485" w:rsidRDefault="00076485" w:rsidP="002661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445AB"/>
    <w:multiLevelType w:val="hybridMultilevel"/>
    <w:tmpl w:val="433845C4"/>
    <w:lvl w:ilvl="0" w:tplc="8968DFE8">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390733F"/>
    <w:multiLevelType w:val="hybridMultilevel"/>
    <w:tmpl w:val="1DF6E56A"/>
    <w:lvl w:ilvl="0" w:tplc="438223C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B7C0A13"/>
    <w:multiLevelType w:val="hybridMultilevel"/>
    <w:tmpl w:val="433845C4"/>
    <w:lvl w:ilvl="0" w:tplc="8968DFE8">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F326F9D"/>
    <w:multiLevelType w:val="hybridMultilevel"/>
    <w:tmpl w:val="433845C4"/>
    <w:lvl w:ilvl="0" w:tplc="8968DFE8">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6515E0"/>
    <w:rsid w:val="00047D18"/>
    <w:rsid w:val="000675F7"/>
    <w:rsid w:val="00076485"/>
    <w:rsid w:val="000A29B0"/>
    <w:rsid w:val="000E2A2F"/>
    <w:rsid w:val="0011044F"/>
    <w:rsid w:val="00112174"/>
    <w:rsid w:val="00113BAA"/>
    <w:rsid w:val="00155B82"/>
    <w:rsid w:val="00157301"/>
    <w:rsid w:val="00183256"/>
    <w:rsid w:val="002020FA"/>
    <w:rsid w:val="00251799"/>
    <w:rsid w:val="002661D2"/>
    <w:rsid w:val="002805D4"/>
    <w:rsid w:val="00294B7F"/>
    <w:rsid w:val="002B0F49"/>
    <w:rsid w:val="002C1631"/>
    <w:rsid w:val="0030413F"/>
    <w:rsid w:val="00336536"/>
    <w:rsid w:val="00340FAC"/>
    <w:rsid w:val="003B73D5"/>
    <w:rsid w:val="003E7263"/>
    <w:rsid w:val="00414359"/>
    <w:rsid w:val="00417E0A"/>
    <w:rsid w:val="00474C4A"/>
    <w:rsid w:val="00486634"/>
    <w:rsid w:val="004B72F5"/>
    <w:rsid w:val="004D01DD"/>
    <w:rsid w:val="00546A0C"/>
    <w:rsid w:val="00607729"/>
    <w:rsid w:val="006515E0"/>
    <w:rsid w:val="006650B1"/>
    <w:rsid w:val="006736AF"/>
    <w:rsid w:val="0067467E"/>
    <w:rsid w:val="006A3121"/>
    <w:rsid w:val="006D31AC"/>
    <w:rsid w:val="006E5338"/>
    <w:rsid w:val="00701E91"/>
    <w:rsid w:val="00745940"/>
    <w:rsid w:val="00757D34"/>
    <w:rsid w:val="00792549"/>
    <w:rsid w:val="007A50A4"/>
    <w:rsid w:val="007A6363"/>
    <w:rsid w:val="007C268E"/>
    <w:rsid w:val="007D029D"/>
    <w:rsid w:val="00806CE5"/>
    <w:rsid w:val="008206A6"/>
    <w:rsid w:val="00861BB2"/>
    <w:rsid w:val="008B46E1"/>
    <w:rsid w:val="008C0D6A"/>
    <w:rsid w:val="008E12CC"/>
    <w:rsid w:val="008E3D23"/>
    <w:rsid w:val="00925804"/>
    <w:rsid w:val="00981FFD"/>
    <w:rsid w:val="009D0DE6"/>
    <w:rsid w:val="009D53F0"/>
    <w:rsid w:val="00A040BD"/>
    <w:rsid w:val="00A31DBE"/>
    <w:rsid w:val="00A36268"/>
    <w:rsid w:val="00A36FD6"/>
    <w:rsid w:val="00AF7CEA"/>
    <w:rsid w:val="00B008CE"/>
    <w:rsid w:val="00B41E51"/>
    <w:rsid w:val="00B717A1"/>
    <w:rsid w:val="00B74EF6"/>
    <w:rsid w:val="00BF5D91"/>
    <w:rsid w:val="00CE4503"/>
    <w:rsid w:val="00D1202C"/>
    <w:rsid w:val="00D4469C"/>
    <w:rsid w:val="00D6163D"/>
    <w:rsid w:val="00DE0AC2"/>
    <w:rsid w:val="00DE6E7C"/>
    <w:rsid w:val="00DF3B33"/>
    <w:rsid w:val="00E65119"/>
    <w:rsid w:val="00F14755"/>
    <w:rsid w:val="00F23AE3"/>
    <w:rsid w:val="00F70F5D"/>
    <w:rsid w:val="00FC4259"/>
    <w:rsid w:val="00FC43A3"/>
    <w:rsid w:val="00FF311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F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040BD"/>
    <w:rPr>
      <w:rFonts w:ascii="CIDFont+F5" w:hAnsi="CIDFont+F5" w:hint="default"/>
      <w:b/>
      <w:bCs/>
      <w:i w:val="0"/>
      <w:iCs w:val="0"/>
      <w:color w:val="000000"/>
      <w:sz w:val="24"/>
      <w:szCs w:val="24"/>
    </w:rPr>
  </w:style>
  <w:style w:type="character" w:customStyle="1" w:styleId="fontstyle21">
    <w:name w:val="fontstyle21"/>
    <w:basedOn w:val="DefaultParagraphFont"/>
    <w:rsid w:val="00A040BD"/>
    <w:rPr>
      <w:rFonts w:ascii="CIDFont+F6" w:hAnsi="CIDFont+F6" w:hint="default"/>
      <w:b w:val="0"/>
      <w:bCs w:val="0"/>
      <w:i w:val="0"/>
      <w:iCs w:val="0"/>
      <w:color w:val="000000"/>
      <w:sz w:val="24"/>
      <w:szCs w:val="24"/>
    </w:rPr>
  </w:style>
  <w:style w:type="paragraph" w:styleId="Header">
    <w:name w:val="header"/>
    <w:basedOn w:val="Normal"/>
    <w:link w:val="HeaderChar"/>
    <w:uiPriority w:val="99"/>
    <w:semiHidden/>
    <w:unhideWhenUsed/>
    <w:rsid w:val="002661D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661D2"/>
  </w:style>
  <w:style w:type="paragraph" w:styleId="Footer">
    <w:name w:val="footer"/>
    <w:basedOn w:val="Normal"/>
    <w:link w:val="FooterChar"/>
    <w:uiPriority w:val="99"/>
    <w:semiHidden/>
    <w:unhideWhenUsed/>
    <w:rsid w:val="002661D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661D2"/>
  </w:style>
  <w:style w:type="character" w:customStyle="1" w:styleId="fontstyle31">
    <w:name w:val="fontstyle31"/>
    <w:basedOn w:val="DefaultParagraphFont"/>
    <w:rsid w:val="008B46E1"/>
    <w:rPr>
      <w:rFonts w:ascii="CIDFont+F6" w:hAnsi="CIDFont+F6" w:hint="default"/>
      <w:b w:val="0"/>
      <w:bCs w:val="0"/>
      <w:i w:val="0"/>
      <w:iCs w:val="0"/>
      <w:color w:val="000000"/>
      <w:sz w:val="24"/>
      <w:szCs w:val="24"/>
    </w:rPr>
  </w:style>
  <w:style w:type="character" w:customStyle="1" w:styleId="fontstyle41">
    <w:name w:val="fontstyle41"/>
    <w:basedOn w:val="DefaultParagraphFont"/>
    <w:rsid w:val="007A50A4"/>
    <w:rPr>
      <w:rFonts w:ascii="CIDFont+F3" w:hAnsi="CIDFont+F3" w:hint="default"/>
      <w:b w:val="0"/>
      <w:bCs w:val="0"/>
      <w:i w:val="0"/>
      <w:iCs w:val="0"/>
      <w:color w:val="000000"/>
      <w:sz w:val="24"/>
      <w:szCs w:val="24"/>
    </w:rPr>
  </w:style>
  <w:style w:type="paragraph" w:styleId="ListParagraph">
    <w:name w:val="List Paragraph"/>
    <w:basedOn w:val="Normal"/>
    <w:uiPriority w:val="34"/>
    <w:qFormat/>
    <w:rsid w:val="006650B1"/>
    <w:pPr>
      <w:ind w:left="720"/>
      <w:contextualSpacing/>
    </w:pPr>
  </w:style>
  <w:style w:type="character" w:styleId="Hyperlink">
    <w:name w:val="Hyperlink"/>
    <w:basedOn w:val="DefaultParagraphFont"/>
    <w:uiPriority w:val="99"/>
    <w:unhideWhenUsed/>
    <w:rsid w:val="004B72F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684294">
      <w:bodyDiv w:val="1"/>
      <w:marLeft w:val="0"/>
      <w:marRight w:val="0"/>
      <w:marTop w:val="0"/>
      <w:marBottom w:val="0"/>
      <w:divBdr>
        <w:top w:val="none" w:sz="0" w:space="0" w:color="auto"/>
        <w:left w:val="none" w:sz="0" w:space="0" w:color="auto"/>
        <w:bottom w:val="none" w:sz="0" w:space="0" w:color="auto"/>
        <w:right w:val="none" w:sz="0" w:space="0" w:color="auto"/>
      </w:divBdr>
    </w:div>
    <w:div w:id="12613897">
      <w:bodyDiv w:val="1"/>
      <w:marLeft w:val="0"/>
      <w:marRight w:val="0"/>
      <w:marTop w:val="0"/>
      <w:marBottom w:val="0"/>
      <w:divBdr>
        <w:top w:val="none" w:sz="0" w:space="0" w:color="auto"/>
        <w:left w:val="none" w:sz="0" w:space="0" w:color="auto"/>
        <w:bottom w:val="none" w:sz="0" w:space="0" w:color="auto"/>
        <w:right w:val="none" w:sz="0" w:space="0" w:color="auto"/>
      </w:divBdr>
    </w:div>
    <w:div w:id="117383246">
      <w:bodyDiv w:val="1"/>
      <w:marLeft w:val="0"/>
      <w:marRight w:val="0"/>
      <w:marTop w:val="0"/>
      <w:marBottom w:val="0"/>
      <w:divBdr>
        <w:top w:val="none" w:sz="0" w:space="0" w:color="auto"/>
        <w:left w:val="none" w:sz="0" w:space="0" w:color="auto"/>
        <w:bottom w:val="none" w:sz="0" w:space="0" w:color="auto"/>
        <w:right w:val="none" w:sz="0" w:space="0" w:color="auto"/>
      </w:divBdr>
    </w:div>
    <w:div w:id="134566022">
      <w:bodyDiv w:val="1"/>
      <w:marLeft w:val="0"/>
      <w:marRight w:val="0"/>
      <w:marTop w:val="0"/>
      <w:marBottom w:val="0"/>
      <w:divBdr>
        <w:top w:val="none" w:sz="0" w:space="0" w:color="auto"/>
        <w:left w:val="none" w:sz="0" w:space="0" w:color="auto"/>
        <w:bottom w:val="none" w:sz="0" w:space="0" w:color="auto"/>
        <w:right w:val="none" w:sz="0" w:space="0" w:color="auto"/>
      </w:divBdr>
    </w:div>
    <w:div w:id="138613352">
      <w:bodyDiv w:val="1"/>
      <w:marLeft w:val="0"/>
      <w:marRight w:val="0"/>
      <w:marTop w:val="0"/>
      <w:marBottom w:val="0"/>
      <w:divBdr>
        <w:top w:val="none" w:sz="0" w:space="0" w:color="auto"/>
        <w:left w:val="none" w:sz="0" w:space="0" w:color="auto"/>
        <w:bottom w:val="none" w:sz="0" w:space="0" w:color="auto"/>
        <w:right w:val="none" w:sz="0" w:space="0" w:color="auto"/>
      </w:divBdr>
    </w:div>
    <w:div w:id="283855629">
      <w:bodyDiv w:val="1"/>
      <w:marLeft w:val="0"/>
      <w:marRight w:val="0"/>
      <w:marTop w:val="0"/>
      <w:marBottom w:val="0"/>
      <w:divBdr>
        <w:top w:val="none" w:sz="0" w:space="0" w:color="auto"/>
        <w:left w:val="none" w:sz="0" w:space="0" w:color="auto"/>
        <w:bottom w:val="none" w:sz="0" w:space="0" w:color="auto"/>
        <w:right w:val="none" w:sz="0" w:space="0" w:color="auto"/>
      </w:divBdr>
    </w:div>
    <w:div w:id="296104931">
      <w:bodyDiv w:val="1"/>
      <w:marLeft w:val="0"/>
      <w:marRight w:val="0"/>
      <w:marTop w:val="0"/>
      <w:marBottom w:val="0"/>
      <w:divBdr>
        <w:top w:val="none" w:sz="0" w:space="0" w:color="auto"/>
        <w:left w:val="none" w:sz="0" w:space="0" w:color="auto"/>
        <w:bottom w:val="none" w:sz="0" w:space="0" w:color="auto"/>
        <w:right w:val="none" w:sz="0" w:space="0" w:color="auto"/>
      </w:divBdr>
    </w:div>
    <w:div w:id="387801521">
      <w:bodyDiv w:val="1"/>
      <w:marLeft w:val="0"/>
      <w:marRight w:val="0"/>
      <w:marTop w:val="0"/>
      <w:marBottom w:val="0"/>
      <w:divBdr>
        <w:top w:val="none" w:sz="0" w:space="0" w:color="auto"/>
        <w:left w:val="none" w:sz="0" w:space="0" w:color="auto"/>
        <w:bottom w:val="none" w:sz="0" w:space="0" w:color="auto"/>
        <w:right w:val="none" w:sz="0" w:space="0" w:color="auto"/>
      </w:divBdr>
    </w:div>
    <w:div w:id="424038455">
      <w:bodyDiv w:val="1"/>
      <w:marLeft w:val="0"/>
      <w:marRight w:val="0"/>
      <w:marTop w:val="0"/>
      <w:marBottom w:val="0"/>
      <w:divBdr>
        <w:top w:val="none" w:sz="0" w:space="0" w:color="auto"/>
        <w:left w:val="none" w:sz="0" w:space="0" w:color="auto"/>
        <w:bottom w:val="none" w:sz="0" w:space="0" w:color="auto"/>
        <w:right w:val="none" w:sz="0" w:space="0" w:color="auto"/>
      </w:divBdr>
    </w:div>
    <w:div w:id="426847627">
      <w:bodyDiv w:val="1"/>
      <w:marLeft w:val="0"/>
      <w:marRight w:val="0"/>
      <w:marTop w:val="0"/>
      <w:marBottom w:val="0"/>
      <w:divBdr>
        <w:top w:val="none" w:sz="0" w:space="0" w:color="auto"/>
        <w:left w:val="none" w:sz="0" w:space="0" w:color="auto"/>
        <w:bottom w:val="none" w:sz="0" w:space="0" w:color="auto"/>
        <w:right w:val="none" w:sz="0" w:space="0" w:color="auto"/>
      </w:divBdr>
    </w:div>
    <w:div w:id="446772631">
      <w:bodyDiv w:val="1"/>
      <w:marLeft w:val="0"/>
      <w:marRight w:val="0"/>
      <w:marTop w:val="0"/>
      <w:marBottom w:val="0"/>
      <w:divBdr>
        <w:top w:val="none" w:sz="0" w:space="0" w:color="auto"/>
        <w:left w:val="none" w:sz="0" w:space="0" w:color="auto"/>
        <w:bottom w:val="none" w:sz="0" w:space="0" w:color="auto"/>
        <w:right w:val="none" w:sz="0" w:space="0" w:color="auto"/>
      </w:divBdr>
    </w:div>
    <w:div w:id="502282774">
      <w:bodyDiv w:val="1"/>
      <w:marLeft w:val="0"/>
      <w:marRight w:val="0"/>
      <w:marTop w:val="0"/>
      <w:marBottom w:val="0"/>
      <w:divBdr>
        <w:top w:val="none" w:sz="0" w:space="0" w:color="auto"/>
        <w:left w:val="none" w:sz="0" w:space="0" w:color="auto"/>
        <w:bottom w:val="none" w:sz="0" w:space="0" w:color="auto"/>
        <w:right w:val="none" w:sz="0" w:space="0" w:color="auto"/>
      </w:divBdr>
    </w:div>
    <w:div w:id="537739460">
      <w:bodyDiv w:val="1"/>
      <w:marLeft w:val="0"/>
      <w:marRight w:val="0"/>
      <w:marTop w:val="0"/>
      <w:marBottom w:val="0"/>
      <w:divBdr>
        <w:top w:val="none" w:sz="0" w:space="0" w:color="auto"/>
        <w:left w:val="none" w:sz="0" w:space="0" w:color="auto"/>
        <w:bottom w:val="none" w:sz="0" w:space="0" w:color="auto"/>
        <w:right w:val="none" w:sz="0" w:space="0" w:color="auto"/>
      </w:divBdr>
    </w:div>
    <w:div w:id="542401498">
      <w:bodyDiv w:val="1"/>
      <w:marLeft w:val="0"/>
      <w:marRight w:val="0"/>
      <w:marTop w:val="0"/>
      <w:marBottom w:val="0"/>
      <w:divBdr>
        <w:top w:val="none" w:sz="0" w:space="0" w:color="auto"/>
        <w:left w:val="none" w:sz="0" w:space="0" w:color="auto"/>
        <w:bottom w:val="none" w:sz="0" w:space="0" w:color="auto"/>
        <w:right w:val="none" w:sz="0" w:space="0" w:color="auto"/>
      </w:divBdr>
    </w:div>
    <w:div w:id="548153089">
      <w:bodyDiv w:val="1"/>
      <w:marLeft w:val="0"/>
      <w:marRight w:val="0"/>
      <w:marTop w:val="0"/>
      <w:marBottom w:val="0"/>
      <w:divBdr>
        <w:top w:val="none" w:sz="0" w:space="0" w:color="auto"/>
        <w:left w:val="none" w:sz="0" w:space="0" w:color="auto"/>
        <w:bottom w:val="none" w:sz="0" w:space="0" w:color="auto"/>
        <w:right w:val="none" w:sz="0" w:space="0" w:color="auto"/>
      </w:divBdr>
    </w:div>
    <w:div w:id="567809860">
      <w:bodyDiv w:val="1"/>
      <w:marLeft w:val="0"/>
      <w:marRight w:val="0"/>
      <w:marTop w:val="0"/>
      <w:marBottom w:val="0"/>
      <w:divBdr>
        <w:top w:val="none" w:sz="0" w:space="0" w:color="auto"/>
        <w:left w:val="none" w:sz="0" w:space="0" w:color="auto"/>
        <w:bottom w:val="none" w:sz="0" w:space="0" w:color="auto"/>
        <w:right w:val="none" w:sz="0" w:space="0" w:color="auto"/>
      </w:divBdr>
    </w:div>
    <w:div w:id="659506514">
      <w:bodyDiv w:val="1"/>
      <w:marLeft w:val="0"/>
      <w:marRight w:val="0"/>
      <w:marTop w:val="0"/>
      <w:marBottom w:val="0"/>
      <w:divBdr>
        <w:top w:val="none" w:sz="0" w:space="0" w:color="auto"/>
        <w:left w:val="none" w:sz="0" w:space="0" w:color="auto"/>
        <w:bottom w:val="none" w:sz="0" w:space="0" w:color="auto"/>
        <w:right w:val="none" w:sz="0" w:space="0" w:color="auto"/>
      </w:divBdr>
    </w:div>
    <w:div w:id="663898391">
      <w:bodyDiv w:val="1"/>
      <w:marLeft w:val="0"/>
      <w:marRight w:val="0"/>
      <w:marTop w:val="0"/>
      <w:marBottom w:val="0"/>
      <w:divBdr>
        <w:top w:val="none" w:sz="0" w:space="0" w:color="auto"/>
        <w:left w:val="none" w:sz="0" w:space="0" w:color="auto"/>
        <w:bottom w:val="none" w:sz="0" w:space="0" w:color="auto"/>
        <w:right w:val="none" w:sz="0" w:space="0" w:color="auto"/>
      </w:divBdr>
    </w:div>
    <w:div w:id="706102476">
      <w:bodyDiv w:val="1"/>
      <w:marLeft w:val="0"/>
      <w:marRight w:val="0"/>
      <w:marTop w:val="0"/>
      <w:marBottom w:val="0"/>
      <w:divBdr>
        <w:top w:val="none" w:sz="0" w:space="0" w:color="auto"/>
        <w:left w:val="none" w:sz="0" w:space="0" w:color="auto"/>
        <w:bottom w:val="none" w:sz="0" w:space="0" w:color="auto"/>
        <w:right w:val="none" w:sz="0" w:space="0" w:color="auto"/>
      </w:divBdr>
    </w:div>
    <w:div w:id="858007780">
      <w:bodyDiv w:val="1"/>
      <w:marLeft w:val="0"/>
      <w:marRight w:val="0"/>
      <w:marTop w:val="0"/>
      <w:marBottom w:val="0"/>
      <w:divBdr>
        <w:top w:val="none" w:sz="0" w:space="0" w:color="auto"/>
        <w:left w:val="none" w:sz="0" w:space="0" w:color="auto"/>
        <w:bottom w:val="none" w:sz="0" w:space="0" w:color="auto"/>
        <w:right w:val="none" w:sz="0" w:space="0" w:color="auto"/>
      </w:divBdr>
    </w:div>
    <w:div w:id="881602262">
      <w:bodyDiv w:val="1"/>
      <w:marLeft w:val="0"/>
      <w:marRight w:val="0"/>
      <w:marTop w:val="0"/>
      <w:marBottom w:val="0"/>
      <w:divBdr>
        <w:top w:val="none" w:sz="0" w:space="0" w:color="auto"/>
        <w:left w:val="none" w:sz="0" w:space="0" w:color="auto"/>
        <w:bottom w:val="none" w:sz="0" w:space="0" w:color="auto"/>
        <w:right w:val="none" w:sz="0" w:space="0" w:color="auto"/>
      </w:divBdr>
    </w:div>
    <w:div w:id="929968186">
      <w:bodyDiv w:val="1"/>
      <w:marLeft w:val="0"/>
      <w:marRight w:val="0"/>
      <w:marTop w:val="0"/>
      <w:marBottom w:val="0"/>
      <w:divBdr>
        <w:top w:val="none" w:sz="0" w:space="0" w:color="auto"/>
        <w:left w:val="none" w:sz="0" w:space="0" w:color="auto"/>
        <w:bottom w:val="none" w:sz="0" w:space="0" w:color="auto"/>
        <w:right w:val="none" w:sz="0" w:space="0" w:color="auto"/>
      </w:divBdr>
    </w:div>
    <w:div w:id="990868477">
      <w:bodyDiv w:val="1"/>
      <w:marLeft w:val="0"/>
      <w:marRight w:val="0"/>
      <w:marTop w:val="0"/>
      <w:marBottom w:val="0"/>
      <w:divBdr>
        <w:top w:val="none" w:sz="0" w:space="0" w:color="auto"/>
        <w:left w:val="none" w:sz="0" w:space="0" w:color="auto"/>
        <w:bottom w:val="none" w:sz="0" w:space="0" w:color="auto"/>
        <w:right w:val="none" w:sz="0" w:space="0" w:color="auto"/>
      </w:divBdr>
    </w:div>
    <w:div w:id="1005129408">
      <w:bodyDiv w:val="1"/>
      <w:marLeft w:val="0"/>
      <w:marRight w:val="0"/>
      <w:marTop w:val="0"/>
      <w:marBottom w:val="0"/>
      <w:divBdr>
        <w:top w:val="none" w:sz="0" w:space="0" w:color="auto"/>
        <w:left w:val="none" w:sz="0" w:space="0" w:color="auto"/>
        <w:bottom w:val="none" w:sz="0" w:space="0" w:color="auto"/>
        <w:right w:val="none" w:sz="0" w:space="0" w:color="auto"/>
      </w:divBdr>
    </w:div>
    <w:div w:id="1091320052">
      <w:bodyDiv w:val="1"/>
      <w:marLeft w:val="0"/>
      <w:marRight w:val="0"/>
      <w:marTop w:val="0"/>
      <w:marBottom w:val="0"/>
      <w:divBdr>
        <w:top w:val="none" w:sz="0" w:space="0" w:color="auto"/>
        <w:left w:val="none" w:sz="0" w:space="0" w:color="auto"/>
        <w:bottom w:val="none" w:sz="0" w:space="0" w:color="auto"/>
        <w:right w:val="none" w:sz="0" w:space="0" w:color="auto"/>
      </w:divBdr>
    </w:div>
    <w:div w:id="1106775061">
      <w:bodyDiv w:val="1"/>
      <w:marLeft w:val="0"/>
      <w:marRight w:val="0"/>
      <w:marTop w:val="0"/>
      <w:marBottom w:val="0"/>
      <w:divBdr>
        <w:top w:val="none" w:sz="0" w:space="0" w:color="auto"/>
        <w:left w:val="none" w:sz="0" w:space="0" w:color="auto"/>
        <w:bottom w:val="none" w:sz="0" w:space="0" w:color="auto"/>
        <w:right w:val="none" w:sz="0" w:space="0" w:color="auto"/>
      </w:divBdr>
    </w:div>
    <w:div w:id="1115246229">
      <w:bodyDiv w:val="1"/>
      <w:marLeft w:val="0"/>
      <w:marRight w:val="0"/>
      <w:marTop w:val="0"/>
      <w:marBottom w:val="0"/>
      <w:divBdr>
        <w:top w:val="none" w:sz="0" w:space="0" w:color="auto"/>
        <w:left w:val="none" w:sz="0" w:space="0" w:color="auto"/>
        <w:bottom w:val="none" w:sz="0" w:space="0" w:color="auto"/>
        <w:right w:val="none" w:sz="0" w:space="0" w:color="auto"/>
      </w:divBdr>
    </w:div>
    <w:div w:id="1213083029">
      <w:bodyDiv w:val="1"/>
      <w:marLeft w:val="0"/>
      <w:marRight w:val="0"/>
      <w:marTop w:val="0"/>
      <w:marBottom w:val="0"/>
      <w:divBdr>
        <w:top w:val="none" w:sz="0" w:space="0" w:color="auto"/>
        <w:left w:val="none" w:sz="0" w:space="0" w:color="auto"/>
        <w:bottom w:val="none" w:sz="0" w:space="0" w:color="auto"/>
        <w:right w:val="none" w:sz="0" w:space="0" w:color="auto"/>
      </w:divBdr>
    </w:div>
    <w:div w:id="1489829925">
      <w:bodyDiv w:val="1"/>
      <w:marLeft w:val="0"/>
      <w:marRight w:val="0"/>
      <w:marTop w:val="0"/>
      <w:marBottom w:val="0"/>
      <w:divBdr>
        <w:top w:val="none" w:sz="0" w:space="0" w:color="auto"/>
        <w:left w:val="none" w:sz="0" w:space="0" w:color="auto"/>
        <w:bottom w:val="none" w:sz="0" w:space="0" w:color="auto"/>
        <w:right w:val="none" w:sz="0" w:space="0" w:color="auto"/>
      </w:divBdr>
    </w:div>
    <w:div w:id="1502432088">
      <w:bodyDiv w:val="1"/>
      <w:marLeft w:val="0"/>
      <w:marRight w:val="0"/>
      <w:marTop w:val="0"/>
      <w:marBottom w:val="0"/>
      <w:divBdr>
        <w:top w:val="none" w:sz="0" w:space="0" w:color="auto"/>
        <w:left w:val="none" w:sz="0" w:space="0" w:color="auto"/>
        <w:bottom w:val="none" w:sz="0" w:space="0" w:color="auto"/>
        <w:right w:val="none" w:sz="0" w:space="0" w:color="auto"/>
      </w:divBdr>
    </w:div>
    <w:div w:id="1566524650">
      <w:bodyDiv w:val="1"/>
      <w:marLeft w:val="0"/>
      <w:marRight w:val="0"/>
      <w:marTop w:val="0"/>
      <w:marBottom w:val="0"/>
      <w:divBdr>
        <w:top w:val="none" w:sz="0" w:space="0" w:color="auto"/>
        <w:left w:val="none" w:sz="0" w:space="0" w:color="auto"/>
        <w:bottom w:val="none" w:sz="0" w:space="0" w:color="auto"/>
        <w:right w:val="none" w:sz="0" w:space="0" w:color="auto"/>
      </w:divBdr>
    </w:div>
    <w:div w:id="1573154596">
      <w:bodyDiv w:val="1"/>
      <w:marLeft w:val="0"/>
      <w:marRight w:val="0"/>
      <w:marTop w:val="0"/>
      <w:marBottom w:val="0"/>
      <w:divBdr>
        <w:top w:val="none" w:sz="0" w:space="0" w:color="auto"/>
        <w:left w:val="none" w:sz="0" w:space="0" w:color="auto"/>
        <w:bottom w:val="none" w:sz="0" w:space="0" w:color="auto"/>
        <w:right w:val="none" w:sz="0" w:space="0" w:color="auto"/>
      </w:divBdr>
    </w:div>
    <w:div w:id="1577125998">
      <w:bodyDiv w:val="1"/>
      <w:marLeft w:val="0"/>
      <w:marRight w:val="0"/>
      <w:marTop w:val="0"/>
      <w:marBottom w:val="0"/>
      <w:divBdr>
        <w:top w:val="none" w:sz="0" w:space="0" w:color="auto"/>
        <w:left w:val="none" w:sz="0" w:space="0" w:color="auto"/>
        <w:bottom w:val="none" w:sz="0" w:space="0" w:color="auto"/>
        <w:right w:val="none" w:sz="0" w:space="0" w:color="auto"/>
      </w:divBdr>
    </w:div>
    <w:div w:id="1742366255">
      <w:bodyDiv w:val="1"/>
      <w:marLeft w:val="0"/>
      <w:marRight w:val="0"/>
      <w:marTop w:val="0"/>
      <w:marBottom w:val="0"/>
      <w:divBdr>
        <w:top w:val="none" w:sz="0" w:space="0" w:color="auto"/>
        <w:left w:val="none" w:sz="0" w:space="0" w:color="auto"/>
        <w:bottom w:val="none" w:sz="0" w:space="0" w:color="auto"/>
        <w:right w:val="none" w:sz="0" w:space="0" w:color="auto"/>
      </w:divBdr>
    </w:div>
    <w:div w:id="1803302722">
      <w:bodyDiv w:val="1"/>
      <w:marLeft w:val="0"/>
      <w:marRight w:val="0"/>
      <w:marTop w:val="0"/>
      <w:marBottom w:val="0"/>
      <w:divBdr>
        <w:top w:val="none" w:sz="0" w:space="0" w:color="auto"/>
        <w:left w:val="none" w:sz="0" w:space="0" w:color="auto"/>
        <w:bottom w:val="none" w:sz="0" w:space="0" w:color="auto"/>
        <w:right w:val="none" w:sz="0" w:space="0" w:color="auto"/>
      </w:divBdr>
    </w:div>
    <w:div w:id="1879124051">
      <w:bodyDiv w:val="1"/>
      <w:marLeft w:val="0"/>
      <w:marRight w:val="0"/>
      <w:marTop w:val="0"/>
      <w:marBottom w:val="0"/>
      <w:divBdr>
        <w:top w:val="none" w:sz="0" w:space="0" w:color="auto"/>
        <w:left w:val="none" w:sz="0" w:space="0" w:color="auto"/>
        <w:bottom w:val="none" w:sz="0" w:space="0" w:color="auto"/>
        <w:right w:val="none" w:sz="0" w:space="0" w:color="auto"/>
      </w:divBdr>
    </w:div>
    <w:div w:id="194815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2C921-A5A8-4CEC-9265-3DEF7155A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4764</Words>
  <Characters>27158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Arobindu</dc:creator>
  <cp:lastModifiedBy>Arobindu</cp:lastModifiedBy>
  <cp:revision>3</cp:revision>
  <dcterms:created xsi:type="dcterms:W3CDTF">2024-05-08T15:36:00Z</dcterms:created>
  <dcterms:modified xsi:type="dcterms:W3CDTF">2024-05-08T15:37:00Z</dcterms:modified>
</cp:coreProperties>
</file>